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البزار — رقم الحديث: 5209 — ج: 11 — ص: 377</w:t>
        <w:br/>
      </w:r>
      <w:r>
        <w:rPr>
          <w:rtl w:val="1"/>
        </w:rPr>
        <w:t xml:space="preserve"> حدثنا القاسم بن وهيب الكوفي، قال: حدثنا علي بن عبد الحميد، قال: حدثنا مندل، عن رشدين بن كريب، عن أبيه، عن ابن عباس، رضي الله عنهما،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جاءت امرأةٌ إلى النبيِّ ﷺ فقالت: يا رسولَ اللهِ، إنِّي وافِدَةُ النِّساءِ إليك،  </w:t>
      </w:r>
      <w:r>
        <w:rPr>
          <w:color w:val="000000"/>
          <w:rtl w:val="1"/>
        </w:rPr>
        <w:t xml:space="preserve">هذا الجِهادُ كَتَبه اللهُ على الرِّجال؛ فإن يُصيبُوا أُجِروا، وإن قُتِلوا كانوا أَحياءً عندَ رَبِّهم يُرزَقُون،  </w:t>
      </w:r>
      <w:r>
        <w:rPr>
          <w:color w:val="000000"/>
          <w:rtl w:val="1"/>
        </w:rPr>
        <w:t xml:space="preserve">ونحنُ مَعاشِرَ النِّساءِ نَقومُ عَلَيهم، فما لنا مِن ذلك؟  </w:t>
      </w:r>
      <w:r>
        <w:rPr>
          <w:color w:val="FF0000"/>
          <w:rtl w:val="1"/>
        </w:rPr>
        <w:t xml:space="preserve">قال: فقالَ النَّبيُّ ﷺ: «أَبلِغِي مَن لَقِيتِ مِنَ النساءِ أَنَّ طاعةَ الزَّوج، واعترافًا بحَقِّه يَعدِلُ ذلك، وقَليل مِنكُنَّ مَن يَفعلُه». </w:t>
      </w:r>
      <w:r>
        <w:rPr>
          <w:color w:val="000000"/>
          <w:rtl w:val="1"/>
        </w:rPr>
        <w:t xml:space="preserve">وهذا الحديثُ لا نَعلمُه يُروَى عن النّبيِّ ﷺ إلّا مِن هذا الوجهِ بهذا الإسناد،  </w:t>
      </w:r>
      <w:r>
        <w:rPr>
          <w:color w:val="000000"/>
          <w:rtl w:val="1"/>
        </w:rPr>
        <w:t xml:space="preserve">ورِشْدِين بنُ كُرَيب قد حدَّث عنه جماعةٌ ثقاتٌ من أَهل العِلم واحتَمَلوا حديثَه.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الطاعة بالمعروف وعدم الطاعة في المعصية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قيام الزوجة بشؤون البيت - طاعة المرأة لزوجها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