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8969 — ج: 9 — ص: 456</w:t>
        <w:br/>
      </w:r>
      <w:r>
        <w:rPr>
          <w:rtl w:val="1"/>
        </w:rPr>
        <w:t xml:space="preserve"> حدثنا أبو العباس محمد بن يعقوب، حدثنا بَحْر بن نَصْر، حدثنا عبد الله ابن وَهْب، حدثني عمرو بن الحارث، عن دَرَّاج أبي السَّمْح، أنه سمع عبد الله بن الحارث بن جَزْءٍ الزُّبَيدي، صاحبَ النبي ﷺ، يقول عن رسول الله ﷺ</w:t>
        <w:br/>
      </w:r>
      <w:r>
        <w:rPr>
          <w:color w:val="FF0000"/>
          <w:rtl w:val="1"/>
        </w:rPr>
        <w:t xml:space="preserve">«إنَّ في النار لحيّاتٍ مثلَ أعناق البُخْت، يَلسَعن أحدَهم اللَّسعةَ فيجدُ حَمْوَها أربعين خريفاً».  </w:t>
      </w:r>
      <w:r>
        <w:rPr>
          <w:color w:val="000000"/>
          <w:rtl w:val="1"/>
        </w:rPr>
        <w:t xml:space="preserve">هذا حديث صحيح الإسناد، ولم يُخرجاه. </w:t>
      </w:r>
    </w:p>
    <w:p>
      <w:pPr>
        <w:bidi w:val="1"/>
        <w:jc w:val="start"/>
      </w:pPr>
      <w:r>
        <w:rPr>
          <w:rtl w:val="1"/>
        </w:rPr>
        <w:t xml:space="preserve">درجة الحديث: إسناده ضعيف </w:t>
      </w:r>
    </w:p>
    <w:p>
      <w:pPr>
        <w:bidi w:val="1"/>
        <w:jc w:val="start"/>
      </w:pPr>
      <w:r>
        <w:rPr>
          <w:rtl w:val="1"/>
        </w:rPr>
        <w:t xml:space="preserve">الشرح: الدلالة: * حيّات النار وعقاربها - ثامنًا: صفة النار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