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9820</w:t>
        <w:br/>
      </w:r>
      <w:r>
        <w:rPr>
          <w:rtl w:val="1"/>
        </w:rPr>
        <w:t xml:space="preserve"> حدثنا محمد بن بشر, قال: حدثنا عبد العزيز بن عمر، قال: حدثني من لا أتهم، عن عبادة بن الصامت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إذا رأى الهلالَ قال: «اللهُ أكبرُ اللهُ أكبر، الحمدُ لله، الحمد لله، ولا حَولَ ولا قَوّة إلا بالله،  </w:t>
      </w:r>
      <w:r>
        <w:rPr>
          <w:color w:val="000000"/>
          <w:rtl w:val="1"/>
        </w:rPr>
        <w:t xml:space="preserve">اللهمَّ إني أَسألُك خيرَ هذا الشهر،  </w:t>
      </w:r>
      <w:r>
        <w:rPr>
          <w:color w:val="000000"/>
          <w:rtl w:val="1"/>
        </w:rPr>
        <w:t xml:space="preserve">وأعوذُ بكَ مِن شرِّ القَدَر،  </w:t>
      </w:r>
      <w:r>
        <w:rPr>
          <w:color w:val="FF0000"/>
          <w:rtl w:val="1"/>
        </w:rPr>
        <w:t xml:space="preserve">ومِن شرِّ يومِ الحَشْر».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يوم الحشر - أسماء اليوم الآخر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