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7818</w:t>
        <w:br/>
      </w:r>
      <w:r>
        <w:rPr>
          <w:rtl w:val="1"/>
        </w:rPr>
        <w:t xml:space="preserve"> أخبرنا أحمد بن عمرو بن السرح، ويونس، قالا: حدثنا ابن وهب، قال: حدثني أسامة بن زيد، أن محمد بن المنكدر،</w:t>
        <w:br/>
      </w:r>
      <w:r>
        <w:rPr>
          <w:color w:val="000000"/>
          <w:rtl w:val="1"/>
        </w:rPr>
        <w:t xml:space="preserve">حدَّثه، قال: سمعتُ رسولَ الله ﷺ يقول:  </w:t>
      </w:r>
      <w:r>
        <w:rPr>
          <w:color w:val="FF0000"/>
          <w:rtl w:val="1"/>
        </w:rPr>
        <w:t xml:space="preserve">«اللّهمَّ إنِّي أَسألُكَ عِلمًا نافِعًا، وأعوذُ بكَ مِن عِلمٍ لا يَنفَع». </w:t>
      </w:r>
      <w:r>
        <w:rPr>
          <w:color w:val="000000"/>
          <w:rtl w:val="1"/>
        </w:rPr>
        <w:t xml:space="preserve">اللفظ ليونس.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الدعاء لاكتساب العلم النافع - قيم محاربة الأمية والجهل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