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المغازي للواقدي — ج: 2 — ص: 444</w:t>
        <w:br/>
      </w:r>
      <w:r>
        <w:rPr>
          <w:color w:val="FF0000"/>
          <w:rtl w:val="1"/>
        </w:rPr>
        <w:t xml:space="preserve">وشاوَرَهم رسولُ الله ﷺ، وكانَ رسولُ الله يُكثِرُ مُشاوَرَتَهم في الحرب،  </w:t>
      </w:r>
      <w:r>
        <w:rPr>
          <w:color w:val="FF0000"/>
          <w:rtl w:val="1"/>
        </w:rPr>
        <w:t xml:space="preserve">فقال: «أنَبْرُزُ لهم مِن المَدينةِ، أم نكونُ فيها ونُخَندِقُها علينا، أم نَكونُ قريبًا ونَجعلُ ظُهورَنا إلى هذا الجبل؟»  </w:t>
      </w:r>
      <w:r>
        <w:rPr>
          <w:color w:val="FF0000"/>
          <w:rtl w:val="1"/>
        </w:rPr>
        <w:t xml:space="preserve">فاختَلَفوا، فقالت طائفةٌ: نكونُ ممّا يَلي بُعاثٍ إلى ثَنيَّةِ الوَدَاع إلى الجرْف.  </w:t>
      </w:r>
      <w:r>
        <w:rPr>
          <w:color w:val="FF0000"/>
          <w:rtl w:val="1"/>
        </w:rPr>
        <w:t xml:space="preserve">فقال قائلٌ: نَدَعَ المَدينةَ خلُوفًا!  </w:t>
      </w:r>
      <w:r>
        <w:rPr>
          <w:color w:val="FF0000"/>
          <w:rtl w:val="1"/>
        </w:rPr>
        <w:t xml:space="preserve">فقال سَلمانُ: يا رَسولَ الله، إنّا إذ كنَّا بأرضِ فارِسَ وتخَوَّفْنا الخَيلَ خَنْدَقْنا علينا، فهل لكَ يا رَسولَ الله أن نُخَنْدِق؟  </w:t>
      </w:r>
      <w:r>
        <w:rPr>
          <w:color w:val="FF0000"/>
          <w:rtl w:val="1"/>
        </w:rPr>
        <w:t xml:space="preserve">فأَعجَبَ رأيُ سَلمانَ المُسلمين،  </w:t>
      </w:r>
      <w:r>
        <w:rPr>
          <w:color w:val="000000"/>
          <w:rtl w:val="1"/>
        </w:rPr>
        <w:t xml:space="preserve">وذَكروا حينَ دَعاهُمُ النّبيُّ ﷺ يومَ أُحُدٍ أن يُقِيمُوا ولا يَخرُجوا، فكَرِهَ المُسلمونَ الخُروجَ وأَحبُّوا الثّباتَ في المَدينة. </w:t>
      </w:r>
    </w:p>
    <w:p>
      <w:pPr>
        <w:bidi w:val="1"/>
        <w:jc w:val="start"/>
      </w:pPr>
      <w:r>
        <w:rPr>
          <w:rtl w:val="1"/>
        </w:rPr>
        <w:t>الشرح: الدلالة: قيمة المشورة في الحرب والقتال - قيمة الشورى</w:t>
      </w:r>
    </w:p>
    <w:p>
      <w:pPr>
        <w:bidi w:val="1"/>
        <w:jc w:val="start"/>
      </w:pPr>
      <w:r>
        <w:rPr>
          <w:rtl w:val="1"/>
        </w:rPr>
        <w:t>الشرح: الدلالة: قيمة إعمال العقل في التخطيط الاستراتيجي والخطط العسكرية - قيم تقدير العقل والتفكير العلمي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