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مَن بدأ السلام-كتاب الأدب-سنن أبي داود — رقم الحديث: 5197 — الرقم الفرعي: 99 — الرقم الأصلي: 5197</w:t>
        <w:br/>
      </w:r>
      <w:r>
        <w:rPr>
          <w:rtl w:val="1"/>
        </w:rPr>
        <w:t xml:space="preserve"> حدثنا محمد بن يحيى بن فارس الذُهليّ ثنا أبو عاصم عن أبي خالد بن وهب عن أبي سفيان الحمصيّ عن أبي أمامة قال:قال رسول الله صلى الله عليه وسلم</w:t>
        <w:br/>
      </w:r>
      <w:r>
        <w:rPr>
          <w:color w:val="FF0000"/>
          <w:rtl w:val="1"/>
        </w:rPr>
        <w:t xml:space="preserve">«إنَّ أَولَى النَّاسِ بالله مَنْ بدَأهُم بالسَّلام».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قيمة بدء الناس بالسلام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