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22151 — الرقم الفرعي: 99 — الرقم الأصلي: 22151</w:t>
        <w:br/>
      </w:r>
      <w:r>
        <w:rPr>
          <w:rtl w:val="1"/>
        </w:rPr>
        <w:t xml:space="preserve"> حدثنا أبو سعيد ثنا عبد الله بن بجير ثنا سيّار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جيء برؤوسٍ مِن قِبَل العِراق، فنُصِبت عندَ بابِ المَسجد،  </w:t>
      </w:r>
      <w:r>
        <w:rPr>
          <w:color w:val="FF0000"/>
          <w:rtl w:val="1"/>
        </w:rPr>
        <w:t xml:space="preserve">وجاءَ أَبو أُمامةَ، فدخلَ المسجدَ فركعَ رَكعتَين، ثم خرَجَ فنَظرَ إليهم فرَفع رأسَه،  </w:t>
      </w:r>
      <w:r>
        <w:rPr>
          <w:color w:val="FF0000"/>
          <w:rtl w:val="1"/>
        </w:rPr>
        <w:t xml:space="preserve">فقال: شَرُّ قتلى تحت ظِلِّ السَّماء - ثلاثًا - وخيرُ قتلى تحتَ ظِلِّ السَّماء مَن قَتلوه، وقال: كِلابُ النار - ثلاثًا -  </w:t>
      </w:r>
      <w:r>
        <w:rPr>
          <w:color w:val="FF0000"/>
          <w:rtl w:val="1"/>
        </w:rPr>
        <w:t xml:space="preserve">ثم إنّه بكَى، ثم انصرفَ عنهم،  </w:t>
      </w:r>
      <w:r>
        <w:rPr>
          <w:color w:val="000000"/>
          <w:rtl w:val="1"/>
        </w:rPr>
        <w:t xml:space="preserve">فقال له قائلٌ: يا أُبا أُمامة، أَرأيتَ هذا الحديثُ؟ حيث قلتَ: كلابُ النّار، شيءٌ سمِعتَه من رَسولِ الله ﷺ، أو شيءٌ تقولُه برأيك؟ قال: سبحانَ الله، إنِّي إذًا لَجَريءٌ! لو سمِعتُه مِن رسولِ الله ﷺ مرّةً أَو مرّتَين - حتى ذَكرَ سَبعًا - لخِلتُ أن لا أَذكُره،  </w:t>
      </w:r>
      <w:r>
        <w:rPr>
          <w:color w:val="000000"/>
          <w:rtl w:val="1"/>
        </w:rPr>
        <w:t xml:space="preserve">فقال الرّجل: لأيِّ شيءٍ بَكيتَ؟ قال: رحمةً لهم، أَو مِن رحمتِهم.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