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2958 — الرقم الفرعي: 1 — الرقم الأصلي: 2958</w:t>
        <w:br/>
      </w:r>
      <w:r>
        <w:rPr>
          <w:rtl w:val="1"/>
        </w:rPr>
        <w:t xml:space="preserve"> حدثنا هدّاب بن خالد حدثنا همّام حدثنا قتادة عن مُطَرِّف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النّبيّ ﷺ وهو يَقرأ: ﴿أَلْهَاكُمُ التَّكَاثُرُ﴾ [التكاثر:1]،  </w:t>
      </w:r>
      <w:r>
        <w:rPr>
          <w:color w:val="000000"/>
          <w:rtl w:val="1"/>
        </w:rPr>
        <w:t xml:space="preserve">قال: «يقولُ ابنُ آدمَ: مالِي، مالِي،  </w:t>
      </w:r>
      <w:r>
        <w:rPr>
          <w:color w:val="FF0000"/>
          <w:rtl w:val="1"/>
        </w:rPr>
        <w:t xml:space="preserve">قال: وهل لكَ يا ابنَ آدمَ مِن مالِكَ إلّا ما أَكلتَ فأَفنيتَ، أو لبِستَ فأَبليتَ، أو تَصدّقتَ فأَمضَيْت».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سادسًا: عمل الإنسان يبقى معه بعد موته - القبر نعيمه وعذابه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