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الثياب البيض-كتاب اللباس-صحيح البخاري — رقم الحديث: 5827 — الرقم الفرعي: 99 — الرقم الأصلي: 5827</w:t>
        <w:br/>
      </w:r>
      <w:r>
        <w:rPr>
          <w:rtl w:val="1"/>
        </w:rPr>
        <w:t xml:space="preserve"> حدثنا أبو معمر حدثنا عبد الوارث عن الحسين عن عبد الله بن بُرَيْدَة عن يحيى بن يَعْمر حدثه أن أبا الأسود الدؤليّ حدثه أن أبا ذر رضي الله عنه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حَدَّثَه قال: أتيتُ النبيَّ ﷺ وعليه ثوبٌ أبيضُ وهو نائمٌ، ثمَّ أتيتُه وقَدِ استَيقَظَ، فقال:  </w:t>
      </w:r>
      <w:r>
        <w:rPr>
          <w:color w:val="FF0000"/>
          <w:rtl w:val="1"/>
        </w:rPr>
        <w:t xml:space="preserve">«ما من عَبْدٍ قال: لا إلهَ إلَّا اللهُ، ثمَّ ماتَ على ذلكَ إلَّا دَخَلَ الجنَّةَ».  </w:t>
      </w:r>
      <w:r>
        <w:rPr>
          <w:color w:val="000000"/>
          <w:rtl w:val="1"/>
        </w:rPr>
        <w:t xml:space="preserve">قلتُ: وإنْ زَنَى وإنْ سَرَقَ؟ قال: «وإنْ زَنَى وإنْ سَرَقَ». قلتُ: وإنْ زَنَى وإنْ سَرَقَ؟ قال: «وإنْ زَنَى وإنْ سَرَقَ». قلتُ: وإنْ زَنَى وإنْ سَرَقَ؟ قال: «وإنْ زَنَى وإنْ سَرَقَ على رَغْمِ أنفِ أبي ذَرٍّ». </w:t>
      </w:r>
      <w:r>
        <w:rPr>
          <w:color w:val="000000"/>
          <w:rtl w:val="1"/>
        </w:rPr>
        <w:t xml:space="preserve">وكان أبو ذَرٍّ إذا حَدَّثَ بهذا قال: وإنْ رَغِمَ أنفُ أبي ذَرٍّ. </w:t>
      </w:r>
      <w:r>
        <w:rPr>
          <w:color w:val="000000"/>
          <w:rtl w:val="1"/>
        </w:rPr>
        <w:t xml:space="preserve">قال أبو عبدِ الله: هذا عندَ الموتِ أو قبلَه، إذا تابَ ونَدِمَ وقال: لا إلهَ إلَّا الله، غُفِرَ لَه. 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الأبيض: - في ألوان لباسه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