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الاستسقاء في خطبة الجمعة غير مستقبل القبلة-كتاب الصلاة-صحيح البخاري — رقم الحديث: 1014 — الرقم الفرعي: 99 — الرقم الأصلي: 1014</w:t>
        <w:br/>
      </w:r>
      <w:r>
        <w:rPr>
          <w:rtl w:val="1"/>
        </w:rPr>
        <w:t xml:space="preserve"> حدثنا قتيبة بن سعيد قال:حدثنا إسماعيل بن جعفر عن شريك عن أنس بن مالك</w:t>
        <w:br/>
      </w:r>
      <w:r>
        <w:rPr>
          <w:color w:val="FF0000"/>
          <w:rtl w:val="1"/>
        </w:rPr>
        <w:t xml:space="preserve">أنَّ رجلًا دَخَلَ المسجدَ يومَ جُمُعةٍ من بابٍ كان نحوَ دارِ القضاءِ، ورسولُ الله ﷺ قائمٌ يَخطُبُ،  </w:t>
      </w:r>
      <w:r>
        <w:rPr>
          <w:color w:val="FF0000"/>
          <w:rtl w:val="1"/>
        </w:rPr>
        <w:t xml:space="preserve">فاستَقبَلَ رسولَ الله ﷺ قائمًا، ثمَّ قال: يا رسولَ الله، هَلَكَتِ الأموالُ وانقَطَعتِ السُّبُلُ، فادْعُ اللهَ يُغِيثُنا،  </w:t>
      </w:r>
      <w:r>
        <w:rPr>
          <w:color w:val="FF0000"/>
          <w:rtl w:val="1"/>
        </w:rPr>
        <w:t xml:space="preserve">فرَفَعَ رسولُ الله ﷺ يَدَيه، ثمَّ قال: «اللهمَّ أغِثْنا، اللهمَّ أغِثْنا، اللهمَّ أغِثْنا»،  </w:t>
      </w:r>
      <w:r>
        <w:rPr>
          <w:color w:val="FF0000"/>
          <w:rtl w:val="1"/>
        </w:rPr>
        <w:t xml:space="preserve">قال أنسٌ: ولا واللهِ ما نَرَى في السَّماءِ من سَحابٍ ولا قَزَعةً، وما بينَنا وبينَ سَلْعٍ من بيتٍ ولا دارٍ، قال: فطَلَعَت من ورائِه سَحابةٌ مِثلُ التُّرسِ، فلمّا تَوَسَّطَتِ السَّماءَ انتَشَرَت ثمَّ أمطَرَت، فلا واللهِ ما رأينا الشَّمسَ ستًّا. </w:t>
      </w:r>
      <w:r>
        <w:rPr>
          <w:color w:val="FF0000"/>
          <w:rtl w:val="1"/>
        </w:rPr>
        <w:t xml:space="preserve">ثمَّ دَخَلَ رجلٌ من ذلكَ الباب في الجُمُعةِ ورسولُ الله ﷺ قائمٌ يَخطُبُ، فاستَقبَلَه قائمًا، فقال: يا رسولَ الله، هَلَكَتِ الأموالُ وانقَطَعَتِ السُّبُلُ، فادْعُ اللهَ يُمسِكْها عنَّا،  </w:t>
      </w:r>
      <w:r>
        <w:rPr>
          <w:color w:val="FF0000"/>
          <w:rtl w:val="1"/>
        </w:rPr>
        <w:t xml:space="preserve">قال: فرَفَعَ رسولُ الله ﷺ يَدَيه، ثمَّ قال: «اللهمَّ حَوَالَينا ولا علَينا، اللهمَّ على الآكامِ والظِّرَابِ وبُطونِ الأودِيةِ ومَنابتِ الشَّجَرِ»  </w:t>
      </w:r>
      <w:r>
        <w:rPr>
          <w:color w:val="FF0000"/>
          <w:rtl w:val="1"/>
        </w:rPr>
        <w:t xml:space="preserve">قال: فأقلَعَت وخَرَجْنا نَمشِي في الشَّمسِ.  </w:t>
      </w:r>
      <w:r>
        <w:rPr>
          <w:color w:val="000000"/>
          <w:rtl w:val="1"/>
        </w:rPr>
        <w:t xml:space="preserve">قال شَرِيكٌ: سألتُ أنسَ بنَ مالكٍ: أهو الرَّجلُ الأوَّلُ؟ فقال: ما أدري. </w:t>
      </w:r>
    </w:p>
    <w:p>
      <w:pPr>
        <w:bidi w:val="1"/>
        <w:jc w:val="start"/>
      </w:pPr>
      <w:r>
        <w:rPr>
          <w:rtl w:val="1"/>
        </w:rPr>
        <w:t>الشرح: الدلالة: مرتبة اليقين - مراتب المعرفة</w:t>
      </w:r>
    </w:p>
    <w:p>
      <w:pPr>
        <w:bidi w:val="1"/>
        <w:jc w:val="start"/>
      </w:pPr>
      <w:r>
        <w:rPr>
          <w:rtl w:val="1"/>
        </w:rPr>
        <w:t>الشرح: الدلالة: اليقين بالله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التصور الإسلامي للكون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مشكلات تتعلق بالموارد الطبيعية (ماء ,أرض ??) - مشكلات التنمية</w:t>
      </w:r>
    </w:p>
    <w:p>
      <w:pPr>
        <w:bidi w:val="1"/>
        <w:jc w:val="start"/>
      </w:pPr>
      <w:r>
        <w:rPr>
          <w:rtl w:val="1"/>
        </w:rPr>
        <w:t>الشرح: الدلالة: الكرم والجود والسخاء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p>
      <w:pPr>
        <w:bidi w:val="1"/>
        <w:jc w:val="start"/>
      </w:pPr>
      <w:r>
        <w:rPr>
          <w:rtl w:val="1"/>
        </w:rPr>
        <w:t>الشرح: الدلالة: الاستسقاء في خطبة الجمعة - خطبة الجمعة</w:t>
      </w:r>
    </w:p>
    <w:p>
      <w:pPr>
        <w:bidi w:val="1"/>
        <w:jc w:val="start"/>
      </w:pPr>
      <w:r>
        <w:rPr>
          <w:rtl w:val="1"/>
        </w:rPr>
        <w:t>الشرح: الدلالة: دعاء الاستسقاء ورفع اليدين فيه - صلاة الاستسقاء</w:t>
      </w:r>
    </w:p>
    <w:p>
      <w:pPr>
        <w:bidi w:val="1"/>
        <w:jc w:val="start"/>
      </w:pPr>
      <w:r>
        <w:rPr>
          <w:rtl w:val="1"/>
        </w:rPr>
        <w:t>الشرح: الدلالة: كلام الخطيب مع بعض الحاضرين للحاجة والعكس - خطبة الجمعة</w:t>
      </w:r>
    </w:p>
    <w:p>
      <w:pPr>
        <w:bidi w:val="1"/>
        <w:jc w:val="start"/>
      </w:pPr>
      <w:r>
        <w:rPr>
          <w:rtl w:val="1"/>
        </w:rPr>
        <w:t>الشرح: الدلالة: أدعيته ﷺ في الاستسقاء وصفتها - أذكار النبي ﷺ وأدعيته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أذكار وأدعية صلاة الاستسقاء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