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الرواية المبينة عن صلوات شارب الخمر-كتاب الأشربة-سنن النسائي — رقم الحديث: 5664 — الرقم الفرعي: 99 — الرقم الأصلي: 5664</w:t>
        <w:br/>
      </w:r>
      <w:r>
        <w:rPr>
          <w:rtl w:val="1"/>
        </w:rPr>
        <w:t xml:space="preserve"> أخبرنا عليّ بن حُجر قال:أنبأنا عثمان بن حصن بن علاّق دمشقيّ قال:حدثنا عروة بن رويم</w:t>
        <w:br/>
      </w:r>
      <w:r>
        <w:rPr>
          <w:color w:val="000000"/>
          <w:rtl w:val="1"/>
        </w:rPr>
        <w:t xml:space="preserve">أنَّ ابنَ الدَّيلَميّ رَكِبَ يَطلبُ عبدَ الله بنَ عَمرو بنِ العاص.  </w:t>
      </w:r>
      <w:r>
        <w:rPr>
          <w:color w:val="000000"/>
          <w:rtl w:val="1"/>
        </w:rPr>
        <w:t xml:space="preserve">قال ابنُ الدَّيلَميِّ: فدخلتُ عليه،  </w:t>
      </w:r>
      <w:r>
        <w:rPr>
          <w:color w:val="000000"/>
          <w:rtl w:val="1"/>
        </w:rPr>
        <w:t xml:space="preserve">فقلتُ: هل سَمعتَ يا عبدَ الله بنَ عَمرٍو رَسولَ الله ﷺ ‌ذَكرَ ‌شأنَ ‌الخَمر ‌بشَيء؟ فقال: نعم،  </w:t>
      </w:r>
      <w:r>
        <w:rPr>
          <w:color w:val="000000"/>
          <w:rtl w:val="1"/>
        </w:rPr>
        <w:t xml:space="preserve">سمِعتُ رسولَ الله ﷺ يقول:  </w:t>
      </w:r>
      <w:r>
        <w:rPr>
          <w:color w:val="FF0000"/>
          <w:rtl w:val="1"/>
        </w:rPr>
        <w:t xml:space="preserve">«لا يَشرَبُ الخَمرَ رجلٌ مِن أُمَّتي فيَقبَلُ اللهُ منه صلاةً أَربعينَ يومًا».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حد الخمر - الحدود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حرمة شرب الخمر وعقوبتها في الآخرة - حد الخمر</w:t>
      </w:r>
    </w:p>
    <w:p>
      <w:pPr>
        <w:bidi w:val="1"/>
        <w:jc w:val="start"/>
      </w:pPr>
      <w:r>
        <w:rPr>
          <w:rtl w:val="1"/>
        </w:rPr>
        <w:t>الشرح: الدلالة: عقوبة تكرار شرب الخمر - حد الخمر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