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إفشاء السلام-كتاب الأدب-سنن ابن ماجة — رقم الحديث: 3693 — الرقم الفرعي: 99 — الرقم الأصلي: 3693</w:t>
        <w:br/>
      </w:r>
      <w:r>
        <w:rPr>
          <w:rtl w:val="1"/>
        </w:rPr>
        <w:t xml:space="preserve"> حدثنا أبو بكر بن أبي شيبة ثنا إسماعيل بن عيّاش عن محمد بن زياد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أمَرَنا نبيُّنا ﷺ أن نُفْشِيَ السَّلام.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قيمة إشاعة السلام سُنّة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