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6623 — الرقم الفرعي: 99 — الرقم الأصلي: 6623 — ج: 2 — ص: 174</w:t>
        <w:br/>
      </w:r>
      <w:r>
        <w:rPr>
          <w:rtl w:val="1"/>
        </w:rPr>
        <w:t xml:space="preserve"> حدثنا حسن حدثنا خَلَف ملاحظة يعني ابن خَليفَة عن أبي جَناب عن أبيه عن عبد الله بن عمرو</w:t>
        <w:br/>
      </w:r>
      <w:r>
        <w:rPr>
          <w:color w:val="000000"/>
          <w:rtl w:val="1"/>
        </w:rPr>
        <w:t xml:space="preserve">قال: دخلتُ على النّبيِّ ﷺ وهو يَتوضّأُ وُضوءًا مَكيثًا، فرَفعَ رأسَه فنَظَر إليَّ،  </w:t>
      </w:r>
      <w:r>
        <w:rPr>
          <w:color w:val="FF0000"/>
          <w:rtl w:val="1"/>
        </w:rPr>
        <w:t xml:space="preserve">فقال: «سِتٌّ فيكُم أَيّتُها الأُمّة: موتُ نَبيِّكُم ﷺ» فكأنّما انتَزَع قَلبي مِن مكانِه، قال رسولُ الله ﷺ: «واحدة»  </w:t>
      </w:r>
      <w:r>
        <w:rPr>
          <w:color w:val="FF0000"/>
          <w:rtl w:val="1"/>
        </w:rPr>
        <w:t xml:space="preserve">قال: «ويَفِيضُ المالُ فيكُم، حتى إنَّ الرّجلَ ليُعطَى عشرةَ آلافٍ، فيَظلُّ يَتَسَخَّطُها» قال رسولُ الله ﷺ: «ثِنتَين»  </w:t>
      </w:r>
      <w:r>
        <w:rPr>
          <w:color w:val="FF0000"/>
          <w:rtl w:val="1"/>
        </w:rPr>
        <w:t xml:space="preserve">قال: «وفِتنةٌ تدخُلُ بيتَ كلِّ رجلٍ مِنكُم» قال رسولُ الله، ﷺ: «ثلاثٌ»  </w:t>
      </w:r>
      <w:r>
        <w:rPr>
          <w:color w:val="FF0000"/>
          <w:rtl w:val="1"/>
        </w:rPr>
        <w:t xml:space="preserve">وقال: «ومَوتٌ كقُعَاص الغَنَم» قال رسولُ الله ﷺ: «أَربعٌ»  </w:t>
      </w:r>
      <w:r>
        <w:rPr>
          <w:color w:val="FF0000"/>
          <w:rtl w:val="1"/>
        </w:rPr>
        <w:t xml:space="preserve">قال: «وهُدنةٌ تكونُ بينَكُم وبينَ بني الأَصفَر، يَجمَعونَ لكُم تسعةَ أَشهُر، كقَدْرِ حَمْلِ المَرأة، ثم يكونونَ أَولى بالغَدرِ مِنكُم» قال رسولُ الله ﷺ: «خمسٌ»  </w:t>
      </w:r>
      <w:r>
        <w:rPr>
          <w:color w:val="FF0000"/>
          <w:rtl w:val="1"/>
        </w:rPr>
        <w:t xml:space="preserve">قال: «وفتحُ مَدينةٍ» قال رسولُ الله ﷺ: «سِتٌّ» قلت: يا رسولَ الله، أيُّ مَدينةٍ؟ قال: «قُسْطَنْطِينيّة».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تمهيد: أحاديث جامعة في أشراط الساعة الصغرى - الفتن وأشراط الساعة الصغرى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