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ما لأدنى أهل الجنة من الكرامة-كتاب صفة الجنة-سنن الترمذي — رقم الحديث: 2562 — الرقم الفرعي: 99 — الرقم الأصلي: 2565</w:t>
        <w:br/>
      </w:r>
      <w:r>
        <w:rPr>
          <w:rtl w:val="1"/>
        </w:rPr>
        <w:t xml:space="preserve"> حدثنا سُوَيْد أخبرنا عبد الله بن المبارك أخبرنا رِشدين بن سعد حدثني عمرو بن الحارث عن درّاج عن أبي الهيثم عن أبي سعيد الخدريّ قال:قال رسول الله صلى الله عليه وسلم</w:t>
        <w:br/>
      </w:r>
      <w:r>
        <w:rPr>
          <w:color w:val="FF0000"/>
          <w:rtl w:val="1"/>
        </w:rPr>
        <w:t xml:space="preserve">«أَدْنى أَهلِ الجنّةِ الذي له ثَمانُونَ ألفَ خادِم، واثنتانِ وسَبعونَ زَوجة، وتُنْصَبُ له قُبّةٌ مِن لُؤلؤ وزَبَرجَدٍ وياقوتٍ كما بينَ الجَابِيةِ إلى صَنعاءَ».  </w:t>
      </w:r>
      <w:r>
        <w:rPr>
          <w:color w:val="FF0000"/>
          <w:rtl w:val="1"/>
        </w:rPr>
        <w:t xml:space="preserve">وبهذا الإسنادِ عن النّبيِّ ﷺ، قال: «مَن ماتَ مِن أَهلِ الجَنّةِ مِن صَغِير أو كبيرٍ، يُردُّونَ بَني ثَلاثينَ في الجَنّة، لا يَزِيدونَ عليها أبدًا. وكذلكَ أهلُ النّار».  </w:t>
      </w:r>
      <w:r>
        <w:rPr>
          <w:color w:val="FF0000"/>
          <w:rtl w:val="1"/>
        </w:rPr>
        <w:t xml:space="preserve">وبهذا الإسنادِ عن النّبيِّ ﷺ، قال: «إنَّ عَلَيهمُ التِّيجانَ، إنَّ أَدنى لُؤلؤةٍ مِنها لَتُضيءُ ما بينَ المَشرِق والمَغرِب».  </w:t>
      </w:r>
      <w:r>
        <w:rPr>
          <w:color w:val="000000"/>
          <w:rtl w:val="1"/>
        </w:rPr>
        <w:t xml:space="preserve">هذا حديثٌ غريب، لا نَعرفُه إلّا مِن حديث رِشْدِينَ بنِ سَعد.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منابر ومجالس وفرش أهل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حلية أهل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الحور العين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الخدم لأهل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أهل الجنة شباب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