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إحلال المطلّقة ثلاثاً وما فيه من التغليظ-كتاب الطلاق-سنن النسائي — رقم الحديث: 3416 — الرقم الفرعي: 99 — الرقم الأصلي: 3416</w:t>
        <w:br/>
      </w:r>
      <w:r>
        <w:rPr>
          <w:rtl w:val="1"/>
        </w:rPr>
        <w:t xml:space="preserve"> أخبرنا عمرو بن منصور قال:حدثنا أبو نعيم عن سفيان عن ابي قيس عن هُزَيل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«لعَنَ رسولُ الله ﷺ الواشِمةَ والمُوتشِّمةَ،  </w:t>
      </w:r>
      <w:r>
        <w:rPr>
          <w:color w:val="000000"/>
          <w:rtl w:val="1"/>
        </w:rPr>
        <w:t xml:space="preserve">والواصِلَةَ والمَوصُولَة،  </w:t>
      </w:r>
      <w:r>
        <w:rPr>
          <w:color w:val="FF0000"/>
          <w:rtl w:val="1"/>
        </w:rPr>
        <w:t xml:space="preserve">وآكلَ الرِّبا ومُوكِلَه،  </w:t>
      </w:r>
      <w:r>
        <w:rPr>
          <w:color w:val="000000"/>
          <w:rtl w:val="1"/>
        </w:rPr>
        <w:t xml:space="preserve">والمُحَلِّلَ والمُحَلَلَ له».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