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من صلّى عليه مائة شُفّعوا فيه-كتاب الجنائز-صحيح مسلم — رقم الحديث: 947 — الرقم الفرعي: 99 — الرقم الأصلي: 947</w:t>
        <w:br/>
      </w:r>
      <w:r>
        <w:rPr>
          <w:rtl w:val="1"/>
        </w:rPr>
        <w:t xml:space="preserve"> حدثنا الحسن بن عيسى حدثنا ابن المبارك أخبرنا سلاّم بن أبي مُطيع عن أيوب عن أبي قِلابة عن عبد الله بن يزيد ملاحظة رَضيع عائشة عن عائشة عن النبيّ صلى الله عليه وسلم</w:t>
        <w:br/>
      </w:r>
      <w:r>
        <w:rPr>
          <w:color w:val="000000"/>
          <w:rtl w:val="1"/>
        </w:rPr>
        <w:t xml:space="preserve">قال:  </w:t>
      </w:r>
      <w:r>
        <w:rPr>
          <w:color w:val="FF0000"/>
          <w:rtl w:val="1"/>
        </w:rPr>
        <w:t xml:space="preserve">«ما مِن ميِّتٍ تُصلِّي عليه أُمَّةٌ من المُسلِمين يَبلُغونَ مئةً، كُلُّهم يَشفَعونَ له، إلّا شُفِّعوا فيه»،  </w:t>
      </w:r>
      <w:r>
        <w:rPr>
          <w:color w:val="000000"/>
          <w:rtl w:val="1"/>
        </w:rPr>
        <w:t xml:space="preserve">قال: فحدَّثتُ به شُعيبَ بنَ الحُبَحاب، فقال: حدَّثني به أَنسُ بنُ مالكٍ، عن النّبيِّ ﷺ. </w:t>
      </w:r>
    </w:p>
    <w:p>
      <w:pPr>
        <w:bidi w:val="1"/>
        <w:jc w:val="start"/>
      </w:pPr>
      <w:r>
        <w:rPr>
          <w:rtl w:val="1"/>
        </w:rPr>
        <w:t>الشرح: الدلالة: الوحدة - مبادئ الدعوة وخصائصها</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الشفاعة للميت بالعدد وغيره - صلاة الجنازة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