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أكثر أهل الجنة الفقراء،وأكثر أهل النار النساء،وبيان الفتنة بالنساء-كتاب الذكر والدعاء والتوبة والإستغفار-صحيح مسلم — رقم الحديث: 2738 — الرقم الفرعي: 1 — الرقم الأصلي: 2738</w:t>
        <w:br/>
      </w:r>
      <w:r>
        <w:rPr>
          <w:rtl w:val="1"/>
        </w:rPr>
        <w:t xml:space="preserve"> حدثنا عبيدالله بن معاذ حدثنا أبي حدثنا شعبة عن أبي التَّيَّاح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لمُطَرِّف بنِ عَبد الله امرَأَتان، فجاءَ مِن عندِ إحداهُما، فقالت الأُخرى: جئتَ مِن عِندِ فُلانة؟  </w:t>
      </w:r>
      <w:r>
        <w:rPr>
          <w:color w:val="000000"/>
          <w:rtl w:val="1"/>
        </w:rPr>
        <w:t xml:space="preserve">فقال: جئتُ مِن عندِ عِمرانَ بنِ حُصَين،  </w:t>
      </w:r>
      <w:r>
        <w:rPr>
          <w:color w:val="000000"/>
          <w:rtl w:val="1"/>
        </w:rPr>
        <w:t xml:space="preserve">فحدَّثَنا أنّ رسولَ الله ﷺ قال: «إنَّ أَقلَّ ساكِني الجَنَّة النِّساء». 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التعدد في الزواج - الزواج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