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1418 — الرقم الفرعي: 99 — الرقم الأصلي: 148 — ج: 1 — ص: 165</w:t>
        <w:br/>
      </w:r>
      <w:r>
        <w:rPr>
          <w:rtl w:val="1"/>
        </w:rPr>
        <w:t xml:space="preserve"> حدثنا سليمان بن داود الهاشميّ أخبرنا عبد الرحمن ملاحظة يعني ابن أبي الزناد عن هشام عن عروة قال:أخبرني أبي الزبير</w:t>
        <w:br/>
      </w:r>
      <w:r>
        <w:rPr>
          <w:color w:val="000000"/>
          <w:rtl w:val="1"/>
        </w:rPr>
        <w:t xml:space="preserve">أنّه لمّا كان يومُ أُحد أَقبَلَت امرأةٌ تَسعى، حتى إذا كادَتْ أن تُشرِفَ على القَتْلى، قال: فكَرِهَ النّبيُّ ﷺ أن تَراهم، فقال: «المَرأةَ المَرأة».  </w:t>
      </w:r>
      <w:r>
        <w:rPr>
          <w:color w:val="000000"/>
          <w:rtl w:val="1"/>
        </w:rPr>
        <w:t xml:space="preserve">قال الزُّبير: فتوسَّمتُ أنّها أُمِّي صَفيّة، قال: فخرجتُ أَسعَى إليها، فأَدركتُها قبلَ أن تَنتَهي إلى القَتْلى، قال: فلَدَمَتْ في صَدري، وكانت امرأةً جَلْدَة، قالت: إليكَ، لا أَرْضَ لك، قال: فقلتُ: إنَّ رسولَ الله ﷺ عزَمَ عليك.  </w:t>
      </w:r>
      <w:r>
        <w:rPr>
          <w:color w:val="FF0000"/>
          <w:rtl w:val="1"/>
        </w:rPr>
        <w:t xml:space="preserve">قال: فوقفَتْ وأَخرَجتْ ثَوبَينِ معَها، فقالت: هذانِ ثَوبانِ جئتُ بهِما لأَخي حمزةَ، فقد بلَغَني مَقتَلُه، فكفِّنوه فيهما، قال: فجئنا بالثَّوبَين لنُكفِّن فيهما حمزةَ، فإذا إلى جَنبِه رجلٌ من الأنصار قَتيل، قد فُعِلَ به كما فُعِل بحمزة، قال: فوجدنا غَضاضةً وحياءً أن نكفِّن حمزةَ في ثَوبَين، والأَنصاريُّ لا كَفَنَ له، فقُلنا: لحمزةَ ثوبٌ، وللأنصاريِّ ثوب، فقدَرْناهما فكان أَحدُهما أَكبرَ مِن الآخَر، فأَقرَعْنا بينَهما فكفنَّا كلَّ واحدٍ منهُما في الثَّوب الذي طارَ له.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حمزة بن عبد المطلب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