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ما جاء في الإصلاح بين الناس-كتاب الصلح-صحيح البخاري — رقم الحديث: 2691 — الرقم الفرعي: 99 — الرقم الأصلي: 2691</w:t>
        <w:br/>
      </w:r>
      <w:r>
        <w:rPr>
          <w:rtl w:val="1"/>
        </w:rPr>
        <w:t xml:space="preserve"> حدثنا مُسَدّد حدثنا مُعْتَمر قال:سمعت أُبيّ أنّ أنساً رضي الله عنه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قيلَ للنبيِّ ﷺ: لو أتيتَ عبدَ الله بنَ أُبيٍّ،  </w:t>
      </w:r>
      <w:r>
        <w:rPr>
          <w:color w:val="FF0000"/>
          <w:rtl w:val="1"/>
        </w:rPr>
        <w:t xml:space="preserve">فانطَلَقَ إليه النبيُّ ﷺ ورَكِبَ حِمارًا،  </w:t>
      </w:r>
      <w:r>
        <w:rPr>
          <w:color w:val="FF0000"/>
          <w:rtl w:val="1"/>
        </w:rPr>
        <w:t xml:space="preserve">فانطَلَقَ المسلمونَ يَمْشونَ معه، وهي أرضٌ سَبِخةٌ،  </w:t>
      </w:r>
      <w:r>
        <w:rPr>
          <w:color w:val="FF0000"/>
          <w:rtl w:val="1"/>
        </w:rPr>
        <w:t xml:space="preserve">فلمّا أتاه النبيُّ ﷺ قال: إليكَ عنِّي، والله لقد آذاني نَتْنُ حِماركَ.  </w:t>
      </w:r>
      <w:r>
        <w:rPr>
          <w:color w:val="FF0000"/>
          <w:rtl w:val="1"/>
        </w:rPr>
        <w:t xml:space="preserve">فقال رجلٌ مِنَ الأنصار منهم: والله لَحِمارُ رسولِ الله ﷺ أطْيَبُ رِيحًا منكَ.  </w:t>
      </w:r>
      <w:r>
        <w:rPr>
          <w:color w:val="FF0000"/>
          <w:rtl w:val="1"/>
        </w:rPr>
        <w:t xml:space="preserve">فغَضِبَ لعبدِ الله رجلٌ مِن قومِه، فشَتَما، فغَضِبَ لكلِّ واحدٍ منهما أصحابُه، فكان بينَهما ضَرْبٌ بالجَرِيدِ والأيدي والنِّعال،  </w:t>
      </w:r>
      <w:r>
        <w:rPr>
          <w:color w:val="FF0000"/>
          <w:rtl w:val="1"/>
        </w:rPr>
        <w:t xml:space="preserve">فبَلَغَنا أنَّها أُنزِلَتْ: {وَإِنْ طَائِفَتَانِ مِنَ الْمُؤْمِنِينَ اقْتَتَلُوا فَأَصْلِحُوا بَيْنَهُمَا} [الحجرات: ٩]. </w:t>
      </w:r>
    </w:p>
    <w:p>
      <w:pPr>
        <w:bidi w:val="1"/>
        <w:jc w:val="start"/>
      </w:pPr>
      <w:r>
        <w:rPr>
          <w:rtl w:val="1"/>
        </w:rPr>
        <w:t>الشرح: الدلالة: الأساسيات في الإدارة - الإدارة</w:t>
      </w:r>
    </w:p>
    <w:p>
      <w:pPr>
        <w:bidi w:val="1"/>
        <w:jc w:val="start"/>
      </w:pPr>
      <w:r>
        <w:rPr>
          <w:rtl w:val="1"/>
        </w:rPr>
        <w:t>الشرح: الدلالة: الشورى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النفاق والمنافقون</w:t>
      </w:r>
    </w:p>
    <w:p>
      <w:pPr>
        <w:bidi w:val="1"/>
        <w:jc w:val="start"/>
      </w:pPr>
      <w:r>
        <w:rPr>
          <w:rtl w:val="1"/>
        </w:rPr>
        <w:t>الشرح: الدلالة: مبادئ الإدارة - الأساسيات في الإدارة</w:t>
      </w:r>
    </w:p>
    <w:p>
      <w:pPr>
        <w:bidi w:val="1"/>
        <w:jc w:val="start"/>
      </w:pPr>
      <w:r>
        <w:rPr>
          <w:rtl w:val="1"/>
        </w:rPr>
        <w:t>الشرح: الدلالة: المأثور في تفسير آي القرآن بترتيب المصحف - علوم القرآن</w:t>
      </w:r>
    </w:p>
    <w:p>
      <w:pPr>
        <w:bidi w:val="1"/>
        <w:jc w:val="start"/>
      </w:pPr>
      <w:r>
        <w:rPr>
          <w:rtl w:val="1"/>
        </w:rPr>
        <w:t>الشرح: الدلالة: العدل - قواعد النظام السياسي</w:t>
      </w:r>
    </w:p>
    <w:p>
      <w:pPr>
        <w:bidi w:val="1"/>
        <w:jc w:val="start"/>
      </w:pPr>
      <w:r>
        <w:rPr>
          <w:rtl w:val="1"/>
        </w:rPr>
        <w:t>الشرح: الدلالة: الحريات العامة - قواعد النظام السياسي</w:t>
      </w:r>
    </w:p>
    <w:p>
      <w:pPr>
        <w:bidi w:val="1"/>
        <w:jc w:val="start"/>
      </w:pPr>
      <w:r>
        <w:rPr>
          <w:rtl w:val="1"/>
        </w:rPr>
        <w:t>الشرح: الدلالة: النصرة والأخوة - أساليب التكافل الاجتماعي ومؤسساته</w:t>
      </w:r>
    </w:p>
    <w:p>
      <w:pPr>
        <w:bidi w:val="1"/>
        <w:jc w:val="start"/>
      </w:pPr>
      <w:r>
        <w:rPr>
          <w:rtl w:val="1"/>
        </w:rPr>
        <w:t>الشرح: الدلالة: التواضع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الأخوة والمحبة والألفة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إصلاح ذات البين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الشورى - القيم والأخلاق الحميدة</w:t>
      </w:r>
    </w:p>
    <w:p>
      <w:pPr>
        <w:bidi w:val="1"/>
        <w:jc w:val="start"/>
      </w:pPr>
      <w:r>
        <w:rPr>
          <w:rtl w:val="1"/>
        </w:rPr>
        <w:t>الشرح: الدلالة: قلة الحياء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الكبر والتكبر.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السخرية والاستهزاء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البغض والكره والشحناء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الجفاء والغلظة والشدة والتجبر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السب واللعن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العصبية والهوى والتعصب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الظلم والبغي والعدوان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التفرق والاختلاف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النفاق وتغيير الوجه والكلام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آداب الأخوة والألفة والمحبة - الآداب الاجتماعية</w:t>
      </w:r>
    </w:p>
    <w:p>
      <w:pPr>
        <w:bidi w:val="1"/>
        <w:jc w:val="start"/>
      </w:pPr>
      <w:r>
        <w:rPr>
          <w:rtl w:val="1"/>
        </w:rPr>
        <w:t>الشرح: الدلالة: منافق</w:t>
      </w:r>
    </w:p>
    <w:p>
      <w:pPr>
        <w:bidi w:val="1"/>
        <w:jc w:val="start"/>
      </w:pPr>
      <w:r>
        <w:rPr>
          <w:rtl w:val="1"/>
        </w:rPr>
        <w:t>الشرح: الدلالة: المصلحة العامة - مبادئ الإدارة</w:t>
      </w:r>
    </w:p>
    <w:p>
      <w:pPr>
        <w:bidi w:val="1"/>
        <w:jc w:val="start"/>
      </w:pPr>
      <w:r>
        <w:rPr>
          <w:rtl w:val="1"/>
        </w:rPr>
        <w:t>الشرح: الدلالة: رسم السياسة العامة وتنفيذها</w:t>
      </w:r>
    </w:p>
    <w:p>
      <w:pPr>
        <w:bidi w:val="1"/>
        <w:jc w:val="start"/>
      </w:pPr>
      <w:r>
        <w:rPr>
          <w:rtl w:val="1"/>
        </w:rPr>
        <w:t>الشرح: الدلالة: * قيمة التعاون في الإصلاح بين الناس - تعاون المجتمع المحلِّي</w:t>
      </w:r>
    </w:p>
    <w:p>
      <w:pPr>
        <w:bidi w:val="1"/>
        <w:jc w:val="start"/>
      </w:pPr>
      <w:r>
        <w:rPr>
          <w:rtl w:val="1"/>
        </w:rPr>
        <w:t>الشرح: الدلالة: صفات المنافقين - النفاق</w:t>
      </w:r>
    </w:p>
    <w:p>
      <w:pPr>
        <w:bidi w:val="1"/>
        <w:jc w:val="start"/>
      </w:pPr>
      <w:r>
        <w:rPr>
          <w:rtl w:val="1"/>
        </w:rPr>
        <w:t>الشرح: الدلالة: المحبة والأخوة والصحبة والصداقة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إصلاح ذات البين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الشورى واتخاذ القرار - القرار بالنفير</w:t>
      </w:r>
    </w:p>
    <w:p>
      <w:pPr>
        <w:bidi w:val="1"/>
        <w:jc w:val="start"/>
      </w:pPr>
      <w:r>
        <w:rPr>
          <w:rtl w:val="1"/>
        </w:rPr>
        <w:t>الشرح: الدلالة: الشورى - العوامل الفكرية</w:t>
      </w:r>
    </w:p>
    <w:p>
      <w:pPr>
        <w:bidi w:val="1"/>
        <w:jc w:val="start"/>
      </w:pPr>
      <w:r>
        <w:rPr>
          <w:rtl w:val="1"/>
        </w:rPr>
        <w:t>الشرح: الدلالة: العلوم الغائية (كالعلوم الشرعية ...) - البنية المعرفية</w:t>
      </w:r>
    </w:p>
    <w:p>
      <w:pPr>
        <w:bidi w:val="1"/>
        <w:jc w:val="start"/>
      </w:pPr>
      <w:r>
        <w:rPr>
          <w:rtl w:val="1"/>
        </w:rPr>
        <w:t>الشرح: الدلالة: التربية الوجدانية - الأهداف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القيادة الشورية</w:t>
      </w:r>
    </w:p>
    <w:p>
      <w:pPr>
        <w:bidi w:val="1"/>
        <w:jc w:val="start"/>
      </w:pPr>
      <w:r>
        <w:rPr>
          <w:rtl w:val="1"/>
        </w:rPr>
        <w:t>الشرح: الدلالة: اتصال شفهي</w:t>
      </w:r>
    </w:p>
    <w:p>
      <w:pPr>
        <w:bidi w:val="1"/>
        <w:jc w:val="start"/>
      </w:pPr>
      <w:r>
        <w:rPr>
          <w:rtl w:val="1"/>
        </w:rPr>
        <w:t>الشرح: الدلالة: نصرة الحاكم وعدم الخروج عليه - واجبات المواطن</w:t>
      </w:r>
    </w:p>
    <w:p>
      <w:pPr>
        <w:bidi w:val="1"/>
        <w:jc w:val="start"/>
      </w:pPr>
      <w:r>
        <w:rPr>
          <w:rtl w:val="1"/>
        </w:rPr>
        <w:t>الشرح: الدلالة: حرمة دم المواطن وعرضه وماله - حقوق المواطن</w:t>
      </w:r>
    </w:p>
    <w:p>
      <w:pPr>
        <w:bidi w:val="1"/>
        <w:jc w:val="start"/>
      </w:pPr>
      <w:r>
        <w:rPr>
          <w:rtl w:val="1"/>
        </w:rPr>
        <w:t>الشرح: الدلالة: حق التعبير والرأي - حقوق المواطن</w:t>
      </w:r>
    </w:p>
    <w:p>
      <w:pPr>
        <w:bidi w:val="1"/>
        <w:jc w:val="start"/>
      </w:pPr>
      <w:r>
        <w:rPr>
          <w:rtl w:val="1"/>
        </w:rPr>
        <w:t>الشرح: الدلالة: الحرية السياسية - حقوق المواطن</w:t>
      </w:r>
    </w:p>
    <w:p>
      <w:pPr>
        <w:bidi w:val="1"/>
        <w:jc w:val="start"/>
      </w:pPr>
      <w:r>
        <w:rPr>
          <w:rtl w:val="1"/>
        </w:rPr>
        <w:t>الشرح: الدلالة: أهمية الشورى ومشروعيتها - الشورى</w:t>
      </w:r>
    </w:p>
    <w:p>
      <w:pPr>
        <w:bidi w:val="1"/>
        <w:jc w:val="start"/>
      </w:pPr>
      <w:r>
        <w:rPr>
          <w:rtl w:val="1"/>
        </w:rPr>
        <w:t>الشرح: الدلالة: أهل الشورى وشروطهم - الشورى</w:t>
      </w:r>
    </w:p>
    <w:p>
      <w:pPr>
        <w:bidi w:val="1"/>
        <w:jc w:val="start"/>
      </w:pPr>
      <w:r>
        <w:rPr>
          <w:rtl w:val="1"/>
        </w:rPr>
        <w:t>الشرح: الدلالة: الصفات الشخصية( الذكاء ,سلامة الجسم )</w:t>
      </w:r>
    </w:p>
    <w:p>
      <w:pPr>
        <w:bidi w:val="1"/>
        <w:jc w:val="start"/>
      </w:pPr>
      <w:r>
        <w:rPr>
          <w:rtl w:val="1"/>
        </w:rPr>
        <w:t>الشرح: الدلالة: الصفات السلوكية( الأمانة , الصدق ....)</w:t>
      </w:r>
    </w:p>
    <w:p>
      <w:pPr>
        <w:bidi w:val="1"/>
        <w:jc w:val="start"/>
      </w:pPr>
      <w:r>
        <w:rPr>
          <w:rtl w:val="1"/>
        </w:rPr>
        <w:t>الشرح: الدلالة: الصفات الوظيفية والفنية(المهارات والخبرات )</w:t>
      </w:r>
    </w:p>
    <w:p>
      <w:pPr>
        <w:bidi w:val="1"/>
        <w:jc w:val="start"/>
      </w:pPr>
      <w:r>
        <w:rPr>
          <w:rtl w:val="1"/>
        </w:rPr>
        <w:t>الشرح: الدلالة: حق النصرة والنصيحة للرئيس - حقوق رئيس الدولة</w:t>
      </w:r>
    </w:p>
    <w:p>
      <w:pPr>
        <w:bidi w:val="1"/>
        <w:jc w:val="start"/>
      </w:pPr>
      <w:r>
        <w:rPr>
          <w:rtl w:val="1"/>
        </w:rPr>
        <w:t xml:space="preserve">الشرح: الدلالة: صبره ﷺ على الدعوة إلى الله والأذى في سبيلها - صبر النبي ﷺ ورضاه </w:t>
      </w:r>
    </w:p>
    <w:p>
      <w:pPr>
        <w:bidi w:val="1"/>
        <w:jc w:val="start"/>
      </w:pPr>
      <w:r>
        <w:rPr>
          <w:rtl w:val="1"/>
        </w:rPr>
        <w:t>الشرح: الدلالة: رفقه وحلمه ﷺ في الدعوة إلى الله - تواضع النبي ﷺ ورفقه وحلمه</w:t>
      </w:r>
    </w:p>
    <w:p>
      <w:pPr>
        <w:bidi w:val="1"/>
        <w:jc w:val="start"/>
      </w:pPr>
      <w:r>
        <w:rPr>
          <w:rtl w:val="1"/>
        </w:rPr>
        <w:t xml:space="preserve">الشرح: الدلالة: إكرامه ﷺ وتقديمه وإنزاله منزلته الرفيعة - تعظيمُ أَمرِه ﷺ وتَوقِيرُه وبِرُّه ... </w:t>
      </w:r>
    </w:p>
    <w:p>
      <w:pPr>
        <w:bidi w:val="1"/>
        <w:jc w:val="start"/>
      </w:pPr>
      <w:r>
        <w:rPr>
          <w:rtl w:val="1"/>
        </w:rPr>
        <w:t xml:space="preserve">الشرح: الدلالة: دعوته ﷺ لبعض المشركين على وجه الخصوص - دعوتهم للإسلام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