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الشهيد-كتاب الجنائز-سنن النسائي — رقم الحديث: 2053 — الرقم الفرعي: 99 — الرقم الأصلي: 2053</w:t>
        <w:br/>
      </w:r>
      <w:r>
        <w:rPr>
          <w:rtl w:val="1"/>
        </w:rPr>
        <w:t xml:space="preserve"> أخبرنا إبراهيم بن الحسن قال:حدثنا حجّاج عن ليث بن سعد عن معاوية بن صالح أنّ صفوان بن عمرو حدثه عن راشد بن سعد عن رجُلٍ مِن أصحاب النبيّ صلى الله عليه وسلم</w:t>
        <w:br/>
      </w:r>
      <w:r>
        <w:rPr>
          <w:color w:val="FF0000"/>
          <w:rtl w:val="1"/>
        </w:rPr>
        <w:t xml:space="preserve">أنّ رجُلًا قال: يا رسولَ الله، ما بالُ المُؤمِنينَ يُفْتَنونَ في قُبورِهم إلّا الشّهيدُ؟  </w:t>
      </w:r>
      <w:r>
        <w:rPr>
          <w:color w:val="FF0000"/>
          <w:rtl w:val="1"/>
        </w:rPr>
        <w:t xml:space="preserve">قال: «كفَى ببارِقةِ السُّيوفِ على رأسِه فِتنةً».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ذم ترك الجهاد وعقوبته</w:t>
      </w:r>
    </w:p>
    <w:p>
      <w:pPr>
        <w:bidi w:val="1"/>
        <w:jc w:val="start"/>
      </w:pPr>
      <w:r>
        <w:rPr>
          <w:rtl w:val="1"/>
        </w:rPr>
        <w:t>الشرح: الدلالة: مراتب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مناقب الشهداء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الشهداء يأمنون من فتنة القبر - سؤال الملكين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