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ما جاء في الخطبة يوم الجمعة-كتاب إقامة الصلاة-سنن ابن ماجة — رقم الحديث: 1108 — الرقم الفرعي: 99 — الرقم الأصلي: 1108</w:t>
        <w:br/>
      </w:r>
      <w:r>
        <w:rPr>
          <w:rtl w:val="1"/>
        </w:rPr>
        <w:t xml:space="preserve"> حدثنا أبو بكر بن أبي شيبة ثنا ابن أبي غنيّة عن الأعمش عن إبراهيم عن علقمة عن عبد الله</w:t>
        <w:br/>
      </w:r>
      <w:r>
        <w:rPr>
          <w:color w:val="FF0000"/>
          <w:rtl w:val="1"/>
        </w:rPr>
        <w:t xml:space="preserve">أنّه سُئِل: أكانَ النّبيُّ ﷺ يَخطُبُ قائمًا أو قاعدًا؟ قال: أمَا تَقرأ: ﴿وتَرَكُوكَ قائِمًا﴾ [الجمعة: 11]؟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الاتصال الجمعي الجماهيري ( مع جماعة)</w:t>
      </w:r>
    </w:p>
    <w:p>
      <w:pPr>
        <w:bidi w:val="1"/>
        <w:jc w:val="start"/>
      </w:pPr>
      <w:r>
        <w:rPr>
          <w:rtl w:val="1"/>
        </w:rPr>
        <w:t>الشرح: الدلالة: الصحيح</w:t>
      </w:r>
    </w:p>
    <w:p>
      <w:pPr>
        <w:bidi w:val="1"/>
        <w:jc w:val="start"/>
      </w:pPr>
      <w:r>
        <w:rPr>
          <w:rtl w:val="1"/>
        </w:rPr>
        <w:t>الشرح: الدلالة: كيف يفسر القرآن  - التفسير والمفسرون من الصحابة</w:t>
      </w:r>
    </w:p>
    <w:p>
      <w:pPr>
        <w:bidi w:val="1"/>
        <w:jc w:val="start"/>
      </w:pPr>
      <w:r>
        <w:rPr>
          <w:rtl w:val="1"/>
        </w:rPr>
        <w:t>الشرح: الدلالة: المفسرون من الصحابة - التفسير والمفسرون من الصحابة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ثقة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قيام الخطيب أثناء الخطبة - خطبة الجمعة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