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انظار المعسر والرفق به-كتاب البيوع-سنن الترمذي — رقم الحديث: 1306 — الرقم الفرعي: 99 — الرقم الأصلي: 1306</w:t>
        <w:br/>
      </w:r>
      <w:r>
        <w:rPr>
          <w:rtl w:val="1"/>
        </w:rPr>
        <w:t xml:space="preserve"> حدثنا أبو كريب حدثنا إسحاق بن سليمان الرازيّ عن داود بن قيس عن زيد بن أسلم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«مَن أنظَرَ مُعسِرًا، أو وَضَعَ له، أظلَّه اللهُ يومَ القِيامةِ تحتَ ظِلِّ عَرشِه يومَ لا ظِلَّ إلّا ظِلُّه». </w:t>
      </w:r>
      <w:r>
        <w:rPr>
          <w:color w:val="000000"/>
          <w:rtl w:val="1"/>
        </w:rPr>
        <w:t xml:space="preserve">وفي الباب عن أبي اليَسَر، وأبي قَتادةَ، وحُذيفةَ، وأَبي مَسعود، وعُبادة. </w:t>
      </w:r>
      <w:r>
        <w:rPr>
          <w:color w:val="000000"/>
          <w:rtl w:val="1"/>
        </w:rPr>
        <w:t xml:space="preserve">حديثُ أَبي هُريرةَ حديثٌ حسنٌ صحيحٌ غريبٌ مِن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p>
      <w:pPr>
        <w:bidi w:val="1"/>
        <w:jc w:val="start"/>
      </w:pPr>
      <w:r>
        <w:rPr>
          <w:rtl w:val="1"/>
        </w:rPr>
        <w:t>الشرح: الدلالة: خامسًا: قيمة القرض الحسن، وإنظار المعسر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