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13168 — الرقم الفرعي: 99 — الرقم الأصلي: 13168 — ج: 3 — ص: 208</w:t>
        <w:br/>
      </w:r>
      <w:r>
        <w:rPr>
          <w:rtl w:val="1"/>
        </w:rPr>
        <w:t xml:space="preserve"> حدثنا روح ثنا عثمان بن سعد قال:سمعت أنس بن مالك</w:t>
        <w:br/>
      </w:r>
      <w:r>
        <w:rPr>
          <w:color w:val="000000"/>
          <w:rtl w:val="1"/>
        </w:rPr>
        <w:t xml:space="preserve">يقول: ما أَعرفُ شيئًا ممّا عهِدتُ مع رسولِ الله ﷺ اليومَ،  </w:t>
      </w:r>
      <w:r>
        <w:rPr>
          <w:color w:val="000000"/>
          <w:rtl w:val="1"/>
        </w:rPr>
        <w:t xml:space="preserve">فقال أَبو رافع: يا أبا حمزة، ولا الصَّلاة؟  </w:t>
      </w:r>
      <w:r>
        <w:rPr>
          <w:color w:val="FF0000"/>
          <w:rtl w:val="1"/>
        </w:rPr>
        <w:t xml:space="preserve">فقال: أوَليسَ قد علِمتَ ما صَنَعَ الحَجّاجُ في الصلاة؟!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المطلب الأول: فساد الحكام - الفتن المتعلقة بالحكم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