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1852 — الرقم الفرعي: 99 — الرقم الأصلي: 1301 — ج: 2 — ص: 161</w:t>
        <w:br/>
      </w:r>
      <w:r>
        <w:rPr>
          <w:rtl w:val="1"/>
        </w:rPr>
        <w:t xml:space="preserve"> وحدثني عن مالك عن أبي الزناد أنه سمع سعيد بن المسيب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لا رِبا إلّا في ذهبٍ، أو فضّةٍ، أو ما يُكالُ، أو يُوزَنُ، بما يُؤكَلُ أو يُشرَب.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