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1804 — الرقم الفرعي: 99 — الرقم الأصلي: 1272 — ج: 2 — ص: 139</w:t>
        <w:br/>
      </w:r>
      <w:r>
        <w:rPr>
          <w:rtl w:val="1"/>
        </w:rPr>
        <w:t xml:space="preserve"> حدثني يحيى عن مالك عن ابن شهاب</w:t>
        <w:br/>
      </w:r>
      <w:r>
        <w:rPr>
          <w:color w:val="FF0000"/>
          <w:rtl w:val="1"/>
        </w:rPr>
        <w:t xml:space="preserve">أنَّ عبدَ الله بنَ عامرٍ أَهدَى لعُثمانَ بنِ عفّانَ جاريةً،  </w:t>
      </w:r>
      <w:r>
        <w:rPr>
          <w:color w:val="000000"/>
          <w:rtl w:val="1"/>
        </w:rPr>
        <w:t xml:space="preserve">ولها زَوجٌ، ابتاعَها بالبَصْرة، فقال عثمان: لا أَقربُها حتى يُفارِقَها زوجُها،  </w:t>
      </w:r>
      <w:r>
        <w:rPr>
          <w:color w:val="000000"/>
          <w:rtl w:val="1"/>
        </w:rPr>
        <w:t xml:space="preserve">فأَرضَى ابنُ عامرٍ زوجَها، ففارَقَها.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هبة المال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