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التحريض على الصدقة والشفاعة فيها-كتاب الزكاة-صحيح البخاري — رقم الحديث: 1432 — الرقم الفرعي: 99 — الرقم الأصلي: 1432</w:t>
        <w:br/>
      </w:r>
      <w:r>
        <w:rPr>
          <w:rtl w:val="1"/>
        </w:rPr>
        <w:t xml:space="preserve"> حدثنا موسى بن إسماعيل حدثنا عبد الواحد حدثنا أبو بردة بن عبد الله بن أبي بردة حدثنا أبو بردة بن أبي موسى عن أبيه،رضي الله عنه</w:t>
        <w:br/>
      </w:r>
      <w:r>
        <w:rPr>
          <w:color w:val="FF0000"/>
          <w:rtl w:val="1"/>
        </w:rPr>
        <w:t xml:space="preserve">قال: كان رسولُ الله ﷺ إذا جاءَه السّائلُ، أو طُلِبَتْ إليه حاجةٌ قال:  </w:t>
      </w:r>
      <w:r>
        <w:rPr>
          <w:color w:val="FF0000"/>
          <w:rtl w:val="1"/>
        </w:rPr>
        <w:t xml:space="preserve">«اشفَعُوا تُؤْجَرُوا، ويَقْضي اللهُ على لسانِ نبيِّه ﷺ ما شاءَ».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التكافل بالشفاعة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 قيمة قضاء حوائج المحتاجين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