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لا يسعى إلى الصلاة مستعجلاً،وليقم بالسكينة والوقار-كتاب الصلاة-صحيح البخاري — رقم الحديث: 638 — الرقم الفرعي: 99 — الرقم الأصلي: 638</w:t>
        <w:br/>
      </w:r>
      <w:r>
        <w:rPr>
          <w:rtl w:val="1"/>
        </w:rPr>
        <w:t xml:space="preserve"> حدثنا أبو نعيم قال:حدثنا شيبان عن يحيى عن عبد الله بن أبي قتادة عن أبيه قال:قال رسول الله صلى الله عليه وسلم</w:t>
        <w:br/>
      </w:r>
      <w:r>
        <w:rPr>
          <w:color w:val="FF0000"/>
          <w:rtl w:val="1"/>
        </w:rPr>
        <w:t xml:space="preserve">«إذا أُقِيمَتِ الصلاةُ، فلا تقومُوا حتَّى تَرَوْني، وعليكم بالسَّكِينةِ».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المحفوظ وغير المحفوظ،، - اختلاف الروايات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إقامة المؤذن عند خروج الإمام - إقامة الصلاة</w:t>
      </w:r>
    </w:p>
    <w:p>
      <w:pPr>
        <w:bidi w:val="1"/>
        <w:jc w:val="start"/>
      </w:pPr>
      <w:r>
        <w:rPr>
          <w:rtl w:val="1"/>
        </w:rPr>
        <w:t>الشرح: الدلالة: إتيان المسجد بالسكينة والوقار - آداب المسجد وتحيته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