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التوبة-كتاب الزهد-سنن ابن ماجة — رقم الحديث: 4249 — الرقم الفرعي: 99 — الرقم الأصلي: 4249</w:t>
        <w:br/>
      </w:r>
      <w:r>
        <w:rPr>
          <w:rtl w:val="1"/>
        </w:rPr>
        <w:t xml:space="preserve"> حدثنا سفيان بن وكيع ثنا أبي عن فضيل بن مرزوق عن عطيّة عن أبي سعيد قال:قال رسول الله صلى الله عليه وسلم</w:t>
        <w:br/>
      </w:r>
      <w:r>
        <w:rPr>
          <w:color w:val="FF0000"/>
          <w:rtl w:val="1"/>
        </w:rPr>
        <w:t xml:space="preserve">«لَلَّهُ أَفْرَحُ بِتَوْبَةِ عَبْدِهِ مِنْ رَجُلٍ أَضَلَّ رَاحِلَتَهُ بِفَلَاةٍ مِنْ الْأَرْضِ، فَالْتَمَسَهَا،  </w:t>
      </w:r>
      <w:r>
        <w:rPr>
          <w:color w:val="FF0000"/>
          <w:rtl w:val="1"/>
        </w:rPr>
        <w:t xml:space="preserve">حَتَّى إِذَا أَعْيَا تَسَجَّى بِثَوْبِهِ،  </w:t>
      </w:r>
      <w:r>
        <w:rPr>
          <w:color w:val="FF0000"/>
          <w:rtl w:val="1"/>
        </w:rPr>
        <w:t xml:space="preserve">فَبَيْنَا هُوَ كَذَلِكَ إِذْ سَمِعَ وَجْبَةَ الرَّاحِلَةِ حَيْثُ فَقَدَهَا، فَكَشَفَ الثَّوْبَ عَنْ وَجْهِهِ، فَإِذَا هُوَ بِرَاحِلَتِهِ».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