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شهادة الواحد على رؤية هلال رمضان-كتاب الصوم-سنن أبي داود — رقم الحديث: 2340 — الرقم الفرعي: 99 — الرقم الأصلي: 2340</w:t>
        <w:br/>
      </w:r>
      <w:r>
        <w:rPr>
          <w:rtl w:val="1"/>
        </w:rPr>
        <w:t xml:space="preserve"> حدثنا محمد بن بكّار بن الريان ثنا الوليد ملاحظة يعني ابن أبي ثور ح وثنا الحسن بن عليّ ثنا الحسين ملاحظة يعني الجعفيّ عن زائدة ملاحظة المعنى عن سماك عن عكرمة عن ابن عبّاس</w:t>
        <w:br/>
      </w:r>
      <w:r>
        <w:rPr>
          <w:color w:val="FF0000"/>
          <w:rtl w:val="1"/>
        </w:rPr>
        <w:t xml:space="preserve">قال: جاء أعرابيٌّ إلى النبيَّ ﷺ ، فقال: إني رأيتُ الهِلالَ -قال الحسنُ في حديثه: يعني رمضان-  </w:t>
      </w:r>
      <w:r>
        <w:rPr>
          <w:color w:val="FF0000"/>
          <w:rtl w:val="1"/>
        </w:rPr>
        <w:t xml:space="preserve">فقال: «أتَشْهَدُ أن لا إله إلا الله؟» قال: نعم، قال: «أتَشهدُ أن محمداً رسولُ الله؟» قال: نعم،  </w:t>
      </w:r>
      <w:r>
        <w:rPr>
          <w:color w:val="FF0000"/>
          <w:rtl w:val="1"/>
        </w:rPr>
        <w:t xml:space="preserve">قال: «يا بلالُ، أذِّن في النَّاسِ، فليصُومُوا غداً».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