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ثمن الكلب ،وحلوان الكاهن،ومهر البغيّ-كتاب المساقاة-صحيح مسلم — رقم الحديث: 1569 — الرقم الفرعي: 99 — الرقم الأصلي: 1569</w:t>
        <w:br/>
      </w:r>
      <w:r>
        <w:rPr>
          <w:rtl w:val="1"/>
        </w:rPr>
        <w:t xml:space="preserve"> حدثني سلمة بن شَبيب حدثنا الحسن بن أعْيَن حدثنا مَعْقِل عن أبي الزبير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جابرًا عن ثمَنِ الكَلبِ والسِّنَّور؟ قال: زجَر النّبيُّ ﷺ عن ذلك.  </w:t>
      </w:r>
    </w:p>
    <w:p>
      <w:pPr>
        <w:bidi w:val="1"/>
        <w:jc w:val="start"/>
      </w:pPr>
      <w:r>
        <w:rPr>
          <w:rtl w:val="1"/>
        </w:rPr>
        <w:t>الشرح: الدلالة: المضطرب - اختلاف الروايات</w:t>
      </w:r>
    </w:p>
    <w:p>
      <w:pPr>
        <w:bidi w:val="1"/>
        <w:jc w:val="start"/>
      </w:pPr>
      <w:r>
        <w:rPr>
          <w:rtl w:val="1"/>
        </w:rPr>
        <w:t>الشرح: الدلالة: المنكر - المقبول و المردود من الحديث</w:t>
      </w:r>
    </w:p>
    <w:p>
      <w:pPr>
        <w:bidi w:val="1"/>
        <w:jc w:val="start"/>
      </w:pPr>
      <w:r>
        <w:rPr>
          <w:rtl w:val="1"/>
        </w:rPr>
        <w:t>الشرح: الدلالة: مضطرب الحديث،،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بيع الكلب - أن لا يكون المعقود عليه متقومًا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