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وقول الله تعالىإنّما الخمر والميسر والأنصاب والأزلام-كتاب الأشربة-صحيح البخاري — رقم الحديث: 5575 — الرقم الفرعي: 99 — الرقم الأصلي: 5575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«مَن شَرِبَ الخمرَ في الدُّنْيا، ثمَّ لم يَتُبْ منها، حُرِمَها في الآخرة».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