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16982 — الرقم الفرعي: 99 — الرقم الأصلي: 16982 — ج: 4 — ص: 107</w:t>
        <w:br/>
      </w:r>
      <w:r>
        <w:rPr>
          <w:rtl w:val="1"/>
        </w:rPr>
        <w:t xml:space="preserve"> حدثنا سليمان بن داود،أبو داود الطيالسيّ أنا عمران القطّان عن قتادة عن أبي المليح الهذليّ عن واثِلَة بن الأسْقَع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«أُعطِيتُ مكانَ التّوراةِ السَّبعَ،  </w:t>
      </w:r>
      <w:r>
        <w:rPr>
          <w:color w:val="FF0000"/>
          <w:rtl w:val="1"/>
        </w:rPr>
        <w:t xml:space="preserve">وأُعطِيتُ مكانَ الزَّبورِ المِئِينَ،  </w:t>
      </w:r>
      <w:r>
        <w:rPr>
          <w:color w:val="FF0000"/>
          <w:rtl w:val="1"/>
        </w:rPr>
        <w:t xml:space="preserve">وأُعطِيتُ مكانَ الإنجيلِ المَثَاني،  </w:t>
      </w:r>
      <w:r>
        <w:rPr>
          <w:color w:val="FF0000"/>
          <w:rtl w:val="1"/>
        </w:rPr>
        <w:t xml:space="preserve">وفُضِّلتُ بالمفصَّل».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فضل الكتاب الذي أنزل عليه ﷺ على سائر الكتب -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