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يستحب للعالم إذا سُئل أي الناس أعلم،فيكل العلم إلى الله-كتاب العلم-صحيح البخاري — رقم الحديث: 122 — الرقم الفرعي: 99 — الرقم الأصلي: 122</w:t>
        <w:br/>
      </w:r>
      <w:r>
        <w:rPr>
          <w:rtl w:val="1"/>
        </w:rPr>
        <w:t xml:space="preserve"> حدثنا عبد الله بن محمد قال:حدثنا سفيان قال:حدثنا عمرو قال:أخبرني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 لابنِ عبَّاسٍ: إنَّ نَوْفًا البِكَاليَّ يَزعُمُ أنَّ موسى ليس بموسى بني إسرائيلَ، إنَّما هو موسى آخرُ،  </w:t>
      </w:r>
      <w:r>
        <w:rPr>
          <w:color w:val="000000"/>
          <w:rtl w:val="1"/>
        </w:rPr>
        <w:t xml:space="preserve">فقال: كَذَبَ عَدُوُّ الله، حدَّثنا أُبيُّ بنُ كَعْبٍ عن النبيِّ ﷺ:  </w:t>
      </w:r>
      <w:r>
        <w:rPr>
          <w:color w:val="000000"/>
          <w:rtl w:val="1"/>
        </w:rPr>
        <w:t xml:space="preserve">«قامَ موسى النبيُّ خَطِيبًا في بني إسرائيلَ، فسُئِلَ: أيُّ النّاس أعلَمُ؟ فقال: أنا أعلَمُ.  </w:t>
      </w:r>
      <w:r>
        <w:rPr>
          <w:color w:val="000000"/>
          <w:rtl w:val="1"/>
        </w:rPr>
        <w:t xml:space="preserve">فعَتَبَ اللهُ عليه إذْ لم يَرُدَّ العِلْمَ إليه،  </w:t>
      </w:r>
      <w:r>
        <w:rPr>
          <w:color w:val="FF0000"/>
          <w:rtl w:val="1"/>
        </w:rPr>
        <w:t xml:space="preserve">فأَوحَى اللهُ إليه أنَّ عَبْدًا مِن عِبادي بمَجْمَعِ البحرَينِ هو أعلمُ منكَ،  </w:t>
      </w:r>
      <w:r>
        <w:rPr>
          <w:color w:val="FF0000"/>
          <w:rtl w:val="1"/>
        </w:rPr>
        <w:t xml:space="preserve">قال: يا رَبِّ، وكيفَ به؟ فقيلَ له: احمِلْ حُوتًا في مِكتَلٍ، فإذا فَقَدْتَه فهو ثَمَّ.  </w:t>
      </w:r>
      <w:r>
        <w:rPr>
          <w:color w:val="FF0000"/>
          <w:rtl w:val="1"/>
        </w:rPr>
        <w:t xml:space="preserve">فانطَلَقَ وانطَلَقَ بفَتَاهُ يُوشَعَ بنِ نُونٍ، وحَمَلا حُوتًا في مِكتَلٍ،  </w:t>
      </w:r>
      <w:r>
        <w:rPr>
          <w:color w:val="000000"/>
          <w:rtl w:val="1"/>
        </w:rPr>
        <w:t xml:space="preserve">حتَّى كانا عندَ الصَّخْرةِ وَضَعا رُؤوسَهما وناما، فانسَلَّ الحوتُ منَ المِكتَلِ {فَاتَّخَذَ سَبِيلَهُ فِي الْبَحْرِ سَرَبًا} [الكهف: ٦١]، وكان لموسى وفَتَاهُ عَجَبًا،  </w:t>
      </w:r>
      <w:r>
        <w:rPr>
          <w:color w:val="000000"/>
          <w:rtl w:val="1"/>
        </w:rPr>
        <w:t xml:space="preserve">فانطَلَقا بَقِيَّةَ ليلتِهما ويومَهما، فلمّا أصبَحَ قال موسى لِفَتاهُ: {آتِنَا غَدَاءَنَا لَقَدْ لَقِينَا مِنْ سَفَرِنَا هَذَا نَصَبًا}، ولم يَجِدْ موسى مَسًّا منَ النَّصَبِ حتَّى جاوَزَ المكانَ الَّذي أُمِرَ به، فقال له فَتاهُ: {أَرَأَيْتَ إِذْ أَوَيْنَا إِلَى الصَّخْرَةِ فَإِنِّي نَسِيتُ الْحُوتَ}، قال موسى: {ذَلِكَ مَا كُنَّا نَبْغِ فَارْتَدَّا عَلَى آثَارِهِمَا قَصَصًا}. </w:t>
      </w:r>
      <w:r>
        <w:rPr>
          <w:color w:val="FF0000"/>
          <w:rtl w:val="1"/>
        </w:rPr>
        <w:t xml:space="preserve">فلمّا انتَهَيَا إلى الصَّخْرةِ، إذا رجلٌ مُسَجًّى بثوبٍ - أو قال: تَسَجَّى بثوبِه - فسَلَّمَ موسى،  </w:t>
      </w:r>
      <w:r>
        <w:rPr>
          <w:color w:val="FF0000"/>
          <w:rtl w:val="1"/>
        </w:rPr>
        <w:t xml:space="preserve">فقال الخَضِرُ: وأنَّى بأرضِكَ السَّلامُ؟ فقال: أنا موسى، فقال: موسى بني إسرائيلَ؟ قال: نعم،  </w:t>
      </w:r>
      <w:r>
        <w:rPr>
          <w:color w:val="FF0000"/>
          <w:rtl w:val="1"/>
        </w:rPr>
        <w:t xml:space="preserve">قال: {هَلْ أَتَّبِعُكَ عَلَى أَنْ تُعَلِّمَنِ مِمَّا عُلِّمْتَ رَشَداً (66) قَالَ إِنَّكَ لَنْ تَسْتَطِيعَ مَعِيَ صَبْرًا}،  </w:t>
      </w:r>
      <w:r>
        <w:rPr>
          <w:color w:val="FF0000"/>
          <w:rtl w:val="1"/>
        </w:rPr>
        <w:t xml:space="preserve">يا موسى، إنِّي على عِلْمٍ مِن عِلْمِ الله عَلَّمَنِيه لا تَعلَمُه أنتَ، وأنتَ على عِلْمٍ عَلَّمَكَه لا أعلَمُه،  </w:t>
      </w:r>
      <w:r>
        <w:rPr>
          <w:color w:val="FF0000"/>
          <w:rtl w:val="1"/>
        </w:rPr>
        <w:t xml:space="preserve">{قَالَ سَتَجِدُنِي إِنْ شَاءَ اللَّهُ صَابِرًا وَلَا أَعْصِي لَكَ أَمْرًا}. </w:t>
      </w:r>
      <w:r>
        <w:rPr>
          <w:color w:val="FF0000"/>
          <w:rtl w:val="1"/>
        </w:rPr>
        <w:t xml:space="preserve">فانطَلَقا يَمْشِيانِ على ساحلِ البحرِ ليس لهما سَفِينةٌ، فمَرَّتْ بهما سَفِينةٌ فكَلَّمُوهُم أنْ يَحمِلُوهما، فعُرِفَ الخَضِرُ فحَمَلُوهما بغيرِ نَوْلٍ،  </w:t>
      </w:r>
      <w:r>
        <w:rPr>
          <w:color w:val="FF0000"/>
          <w:rtl w:val="1"/>
        </w:rPr>
        <w:t xml:space="preserve">فجاءَ عُصْفورٌ فوَقَعَ على حَرْفِ السَّفِينةِ فنَقَرَ نَقْرةً أو نَقْرتَينِ في البحرِ، فقال الخَضِرُ: يا موسى، ما نَقَصَ عِلْمي وعِلمُكَ مِن عِلْمِ الله إلَّا كنَقْرةِ هذا العُصْفورِ في البحرِ.  </w:t>
      </w:r>
      <w:r>
        <w:rPr>
          <w:color w:val="FF0000"/>
          <w:rtl w:val="1"/>
        </w:rPr>
        <w:t xml:space="preserve">فعَمَدَ الخَضِرُ إلى لَوْحٍ مِن ألواح السَّفِينةِ فنَزَعَه، فقال موسى: قومٌ حَمَلونا بغيرِ نَوْلٍ عَمَدْتَ إلى سفينتِهم فخَرَقْتَها لِتُغرِقَ أهلَها! {قَالَ أَلَمْ أَقُلْ إِنَّكَ لَنْ تَسْتَطِيعَ مَعِيَ صَبْرًا (72) قَالَ لَا تُؤَاخِذْنِي بِمَا نَسِيتُ} فكانتِ الأُولَى مِن موسى نِسْيانًا. </w:t>
      </w:r>
      <w:r>
        <w:rPr>
          <w:color w:val="FF0000"/>
          <w:rtl w:val="1"/>
        </w:rPr>
        <w:t xml:space="preserve">فانطَلَقَا، فإذا غلامٌ يَلْعَبُ مع الغِلْمانِ، فأخَذَ الخَضِرُ برأسِه مِن أعلاه فاقتَلَعَ رأسَه بيدِه، فقال موسى: {أَقَتَلْتَ نَفْسًا زَكِيَّةً بِغَيْرِ نَفْسٍ}، {قَالَ أَلَمْ أَقُلْ لَكَ إِنَّكَ لَنْ تَسْتَطِيعَ مَعِيَ صَبْرًا}  </w:t>
      </w:r>
      <w:r>
        <w:rPr>
          <w:color w:val="000000"/>
          <w:rtl w:val="1"/>
        </w:rPr>
        <w:t xml:space="preserve">- قال ابنُ عُيَينةَ: وهذا أوكَدُ -  </w:t>
      </w:r>
      <w:r>
        <w:rPr>
          <w:color w:val="FF0000"/>
          <w:rtl w:val="1"/>
        </w:rPr>
        <w:t xml:space="preserve">{فَانْطَلَقَا حَتَّى إِذَا أَتَيَا أَهْلَ قَرْيَةٍ اسْتَطْعَمَا أَهْلَهَا فَأَبَوْا أَنْ يُضَيِّفُوهُمَا فَوَجَدَا فِيهَا جِدَارًا يُرِيدُ أَنْ يَنْقَضَّ فَأَقَامَهُ} قال الخَضِرُ بيدِه فأقامَه، فقال له موسى: {لَوْ شِئْتَ لَاتَّخَذْتَ عَلَيْهِ أَجْرًا (77) قَالَ هَذَا فِرَاقُ بَيْنِي وَبَيْنِكَ} [الكهف: ٧٧ - ٧٨]. </w:t>
      </w:r>
      <w:r>
        <w:rPr>
          <w:color w:val="FF0000"/>
          <w:rtl w:val="1"/>
        </w:rPr>
        <w:t xml:space="preserve">قال النبيُّ ﷺ: «يَرحَمُ اللهُ موسى، لَوَدِدْنا لو صَبَرَ حتَّى يُقصَّ علينا مِن أمرِهما».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الصبر في التعلُّم والتعليم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التواضع في طلب العلم وتعليمه - قيم التواضع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ملازمة أهل العلم والصبر عليها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تواضع أهل العلم واعترافهم لله بالفضل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