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النهي عن المثلة-كتاب تحريم الدم-سنن النسائي — رقم الحديث: 4047 — الرقم الفرعي: 99 — الرقم الأصلي: 4047</w:t>
        <w:br/>
      </w:r>
      <w:r>
        <w:rPr>
          <w:rtl w:val="1"/>
        </w:rPr>
        <w:t xml:space="preserve"> أخبرنا محمد بن المثنى قال:حدثنا عبد الصمد قال:حدثنا هشام عن قتادة عن أنس</w:t>
        <w:br/>
      </w:r>
      <w:r>
        <w:rPr>
          <w:color w:val="FF0000"/>
          <w:rtl w:val="1"/>
        </w:rPr>
        <w:t xml:space="preserve">قال: «كان رسولُ اللهِ ﷺ يَحُثُّ في خُطبتِه على الصَّدَقة، ويَنهَى عن المُثلَة».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عدم التمثيل بالقتلى وغيرهم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