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الأكل باليمين-كتاب الأطعمة-سنن ابن ماجة — رقم الحديث: 3266 — الرقم الفرعي: 99 — الرقم الأصلي: 3266</w:t>
        <w:br/>
      </w:r>
      <w:r>
        <w:rPr>
          <w:rtl w:val="1"/>
        </w:rPr>
        <w:t xml:space="preserve"> حدثنا هشام بن عمّار ثنا الهِقل بن زياد ثنا هشام بن حسّان عن يحيى بن أبي كثير عن أبي سلمة عن أبي هريرة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«لِيأكُلْ أَحدُكم بيَمينِه، ولْيشَربْ بيَمينِه،  </w:t>
      </w:r>
      <w:r>
        <w:rPr>
          <w:color w:val="FF0000"/>
          <w:rtl w:val="1"/>
        </w:rPr>
        <w:t xml:space="preserve">ولْيأخُذْ بيَمينِه، ولْيُعطِ بيَمينِه،  </w:t>
      </w:r>
      <w:r>
        <w:rPr>
          <w:color w:val="FF0000"/>
          <w:rtl w:val="1"/>
        </w:rPr>
        <w:t xml:space="preserve">فإنَّ الشَّيطانَ يأكلُ بشِمالِه، ويشربُ بشِمالِه، ويُعطِي بشِمالِه، ويأخُذْ بشِماله».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معيشة الجن وطعامهم - الجن والشياطين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التيامن في اللباس - آداب اللباس</w:t>
      </w:r>
    </w:p>
    <w:p>
      <w:pPr>
        <w:bidi w:val="1"/>
        <w:jc w:val="start"/>
      </w:pPr>
      <w:r>
        <w:rPr>
          <w:rtl w:val="1"/>
        </w:rPr>
        <w:t>الشرح: الدلالة: الأكل باليمين والأصابع التي يأكل بها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