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9573 — الرقم الفرعي: 99 — الرقم الأصلي: 9573</w:t>
        <w:br/>
      </w:r>
      <w:r>
        <w:rPr>
          <w:rtl w:val="1"/>
        </w:rPr>
        <w:t xml:space="preserve"> حدثنا يحيى بن سعيد حدثنا ابن عجلان قال:حدثني سعيد عن أبي هريرة قال:وسمعت أبي يحدث عن أبي هريرة ملاحظة قال أبي:قلت ليحيى:كلاهما عن النبيّ صلى الله عليه وسلم؟قال:نعم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مِن أَميرِ عشَرةٍ إلّا يُؤتَى به يومَ القِيامةِ مَغلولًا،  </w:t>
      </w:r>
      <w:r>
        <w:rPr>
          <w:color w:val="000000"/>
          <w:rtl w:val="1"/>
        </w:rPr>
        <w:t xml:space="preserve">لا يَفُكُّه إلّا العدلُ،  </w:t>
      </w:r>
      <w:r>
        <w:rPr>
          <w:color w:val="FF0000"/>
          <w:rtl w:val="1"/>
        </w:rPr>
        <w:t xml:space="preserve">أو يُوبِقُه الجَوْر».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حال الظالمين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