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الخلع-تفريع أبواب الطلاق-سنن أبي داود — رقم الحديث: 2230 — الرقم الفرعي: 99 — الرقم الأصلي: 2230</w:t>
        <w:br/>
      </w:r>
      <w:r>
        <w:rPr>
          <w:rtl w:val="1"/>
        </w:rPr>
        <w:t xml:space="preserve"> حدثنا القعنَبيّ عن مالك عن نافع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عِدَّةُ المختَلِعةِ حَيضَة.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عدة المختلعة. - حساب العدة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