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دواء ذات الجنْب-كتاب الطب-سنن الترمذي — رقم الحديث: 2078 — الرقم الفرعي: 99 — الرقم الأصلي: 2079</w:t>
        <w:br/>
      </w:r>
      <w:r>
        <w:rPr>
          <w:rtl w:val="1"/>
        </w:rPr>
        <w:t xml:space="preserve"> حدثنا محمد بن بشار حدثنا معاذ بن هشام حدثني أبي عن قتادة عن أبي عبد الله عن زيدِ بنِ أَرقم:</w:t>
        <w:br/>
      </w:r>
      <w:r>
        <w:rPr>
          <w:color w:val="FF0000"/>
          <w:rtl w:val="1"/>
        </w:rPr>
        <w:t xml:space="preserve">أنَّ النّبيَّ ﷺ كان يَنعَتُ الزَّيتَ والوَرْس مِن ذاتِ الجَنْب.  </w:t>
      </w:r>
      <w:r>
        <w:rPr>
          <w:color w:val="FF0000"/>
          <w:rtl w:val="1"/>
        </w:rPr>
        <w:t xml:space="preserve">قال قتادة: ويُلَدُّ من الجانب الذي يَشتَكيهِ.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وأَبو عبد الله اسمُه مَيمون، هو شيخٌ بصريّ.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الورس (العصفر) - الأعشاب والبهارات</w:t>
      </w:r>
    </w:p>
    <w:p>
      <w:pPr>
        <w:bidi w:val="1"/>
        <w:jc w:val="start"/>
      </w:pPr>
      <w:r>
        <w:rPr>
          <w:rtl w:val="1"/>
        </w:rPr>
        <w:t>الشرح: الدلالة: الزيت - المضافات الغذائية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العلاج بالزيت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