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ثبوت الجنة للشهيد-كتاب الإمارة-صحيح مسلم — رقم الحديث: 677 — الرقم الفرعي: 11 — الرقم الأصلي: 677</w:t>
        <w:br/>
      </w:r>
      <w:r>
        <w:rPr>
          <w:rtl w:val="1"/>
        </w:rPr>
        <w:t xml:space="preserve"> حدثنا محمد بن حاتم حدثنا عفّان حدثنا حمّاد أخبرنا ثابت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 ناسٌ إلى النّبيِّ ﷺ، فقالوا: أنِ ابْعثْ معَنا رِجالًا يُعلِّمونا القرآنَ والسُّنّة،  </w:t>
      </w:r>
      <w:r>
        <w:rPr>
          <w:color w:val="FF0000"/>
          <w:rtl w:val="1"/>
        </w:rPr>
        <w:t xml:space="preserve">فبَعَثَ إليهم سَبعينَ رَجلًا من الأنصار، يقالُ لهم: القُرّاء، فيهم خالي حَرَام، يَقرَؤونَ القرآن، ويتَدارَسُونَ باللَّيل يتعلَّمون،  </w:t>
      </w:r>
      <w:r>
        <w:rPr>
          <w:color w:val="FF0000"/>
          <w:rtl w:val="1"/>
        </w:rPr>
        <w:t xml:space="preserve">وكانوا بالنَّهارِ يَجيئُون بالماءِ فيَضعُونَه في المسجد، ويَحتَطِبون فيَبيعُونَه، ويشتَرُونَ به الطعامَ لأهلِ الصُّفَّة وللفُقراء،  </w:t>
      </w:r>
      <w:r>
        <w:rPr>
          <w:color w:val="FF0000"/>
          <w:rtl w:val="1"/>
        </w:rPr>
        <w:t xml:space="preserve">فبَعَثهم النَّبيُّ ﷺ إليهم، فعرَضوا لهم، فقَتَلوهم قبلَ أن يَبلُغوا المكان،  </w:t>
      </w:r>
      <w:r>
        <w:rPr>
          <w:color w:val="FF0000"/>
          <w:rtl w:val="1"/>
        </w:rPr>
        <w:t xml:space="preserve">فقالوا: اللَّهمَّ، بلِّغْ عنَّا نبيَّنا أنّا قد لقِيناكَ فرَضِينا عنكَ، ورَضِيتَ عنّا،  </w:t>
      </w:r>
      <w:r>
        <w:rPr>
          <w:color w:val="FF0000"/>
          <w:rtl w:val="1"/>
        </w:rPr>
        <w:t xml:space="preserve">قال: وأتَى رجلٌ حرَامًا، خالَ أنسٍ مِن خلفِه، فطَعَنه برُمحٍ حتى أَنفذَه،  </w:t>
      </w:r>
      <w:r>
        <w:rPr>
          <w:color w:val="FF0000"/>
          <w:rtl w:val="1"/>
        </w:rPr>
        <w:t xml:space="preserve">فقال حرَام: فُزتُ ورَبِّ الكعبة،  </w:t>
      </w:r>
      <w:r>
        <w:rPr>
          <w:color w:val="FF0000"/>
          <w:rtl w:val="1"/>
        </w:rPr>
        <w:t xml:space="preserve">فقالَ رسولُ الله ﷺ لأصحابه: «إنَّ إخوانكم قد قُتِلوا، وإنّهم قالوا: اللَّهمَّ بلِّغْ عنّا نبيَّنا أنا قد لَقِيناكَ فرَضِينا عنكَ، ورَضِيتَ عنّا». </w:t>
      </w:r>
    </w:p>
    <w:p>
      <w:pPr>
        <w:bidi w:val="1"/>
        <w:jc w:val="start"/>
      </w:pPr>
      <w:r>
        <w:rPr>
          <w:rtl w:val="1"/>
        </w:rPr>
        <w:t>الشرح: الدلالة: * قيمة التعاون في قضاء حوائج المسلمين - تعاون المجتمع المحلِّي</w:t>
      </w:r>
    </w:p>
    <w:p>
      <w:pPr>
        <w:bidi w:val="1"/>
        <w:jc w:val="start"/>
      </w:pPr>
      <w:r>
        <w:rPr>
          <w:rtl w:val="1"/>
        </w:rPr>
        <w:t>الشرح: الدلالة: سرية بئر معونة (بعث القراء إلى بني عامر) - أحداث السنة الرابعة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