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خلف النائم-كتاب الصلاة-صحيح البخاري — رقم الحديث: 512 — الرقم الفرعي: 99 — الرقم الأصلي: 512</w:t>
        <w:br/>
      </w:r>
      <w:r>
        <w:rPr>
          <w:rtl w:val="1"/>
        </w:rPr>
        <w:t xml:space="preserve"> حدثنا مُسَدّد قال:حدثنا يحيى قال:حدثنا هشام قال:حدثني أبي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كان النبيُّ ﷺ يُصلِّي وأنا راقِدةٌ مُعتَرِضةٌ على فِراشِه،  </w:t>
      </w:r>
      <w:r>
        <w:rPr>
          <w:color w:val="FF0000"/>
          <w:rtl w:val="1"/>
        </w:rPr>
        <w:t xml:space="preserve">فإذا أرادَ أنْ يُوتِرَ أيقَظَني فأوتَرْتُ. </w:t>
      </w:r>
    </w:p>
    <w:p>
      <w:pPr>
        <w:bidi w:val="1"/>
        <w:jc w:val="start"/>
      </w:pPr>
      <w:r>
        <w:rPr>
          <w:rtl w:val="1"/>
        </w:rPr>
        <w:t>الشرح: الدلالة: إيقاظه ﷺ أهله للوتر - صفة قيام النبي ﷺ وتهجده واعتكافه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