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الخسف بالجيش الذي يؤم البيت-كتاب الفتن وأشراط الساعة-صحيح مسلم — رقم الحديث: 2883 — الرقم الفرعي: 1 — الرقم الأصلي: 2883</w:t>
        <w:br/>
      </w:r>
      <w:r>
        <w:rPr>
          <w:rtl w:val="1"/>
        </w:rPr>
        <w:t xml:space="preserve"> حدثنا عمرو النّاقد و ابن أبي عمر ملاحظة واللفظ لعمرو قالا:حدثنا سفيان بن عُيَيْنَة عن أميّة بن صفوان سمع جده عبد الله بن صفوان يقول:أخبرتني حفصة أنها سمعت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«لَيَؤُمَّنّ هذا البيتَ جيشٌ يَغزُونَه،  </w:t>
      </w:r>
      <w:r>
        <w:rPr>
          <w:color w:val="FF0000"/>
          <w:rtl w:val="1"/>
        </w:rPr>
        <w:t xml:space="preserve">حتّى إذا كانوا ببَيدَاءَ مِن الأرض، يُخسَف بأوسَطِهم، ويُنادي أوّلُهم آخرَهم، ثم يُخسَف بهم،  </w:t>
      </w:r>
      <w:r>
        <w:rPr>
          <w:color w:val="FF0000"/>
          <w:rtl w:val="1"/>
        </w:rPr>
        <w:t xml:space="preserve">فلا يَبقَى إلّا الشّرِيد الذي يُخبِرُ عنهم.  </w:t>
      </w:r>
      <w:r>
        <w:rPr>
          <w:color w:val="FF0000"/>
          <w:rtl w:val="1"/>
        </w:rPr>
        <w:t xml:space="preserve">فقال رجُلٌ: أشهدُ عليك أنّكَ لم تَكذِب على حَفصَةَ، وأَشهدُ على حَفْصة أنّها لم تكذِب على النبيّ ﷺ.  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