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في ذكر سدرة المنتهى-كتاب الإيمان-صحيح مسلم — رقم الحديث: 173 — الرقم الفرعي: 99 — الرقم الأصلي: 173</w:t>
        <w:br/>
      </w:r>
      <w:r>
        <w:rPr>
          <w:rtl w:val="1"/>
        </w:rPr>
        <w:t xml:space="preserve"> وحدثنا أبو بكر بن أبي شيبة حدثنا أبو أسامة حدثنا مالك بن مِغول ح وحدثنا ابن نمير و زهير بن حرب جميعاً عن عبد الله بن نمير ملاحظة وألفاظهم متقاربة قال ابن نمير حدثنا أبي حدثنا مالك بن مِغول عن الزبير بن عديّ عن طلحة عن مُرّة عن عبد الله</w:t>
        <w:br/>
      </w:r>
      <w:r>
        <w:rPr>
          <w:color w:val="FF0000"/>
          <w:rtl w:val="1"/>
        </w:rPr>
        <w:t xml:space="preserve">قال: لمّا أُسريَ برَسولِ الله ﷺ، انتُهي به إلى سِدرَةِ المُنتهَى، وهي في السَّماء السَّادسة،  </w:t>
      </w:r>
      <w:r>
        <w:rPr>
          <w:color w:val="FF0000"/>
          <w:rtl w:val="1"/>
        </w:rPr>
        <w:t xml:space="preserve">إليها يَنتهِي ما يُعرَج به مِن الأرض فيُقبَضُ منها،  </w:t>
      </w:r>
      <w:r>
        <w:rPr>
          <w:color w:val="FF0000"/>
          <w:rtl w:val="1"/>
        </w:rPr>
        <w:t xml:space="preserve">وإليها يَنتهِي ما يُهبَط به مِن فوقِها، فيُقبَضُ منها،  </w:t>
      </w:r>
      <w:r>
        <w:rPr>
          <w:color w:val="FF0000"/>
          <w:rtl w:val="1"/>
        </w:rPr>
        <w:t xml:space="preserve">قال:  ﴿إِذْ يَغْشَى السِّدْرَةَ مَا يَغْشَى﴾ قال: فَرَاشٌ من ذَهَب،  </w:t>
      </w:r>
      <w:r>
        <w:rPr>
          <w:color w:val="FF0000"/>
          <w:rtl w:val="1"/>
        </w:rPr>
        <w:t xml:space="preserve">قال: فأُعطيَ رَسولُ الله ﷺ ثلاثًا:  </w:t>
      </w:r>
      <w:r>
        <w:rPr>
          <w:color w:val="FF0000"/>
          <w:rtl w:val="1"/>
        </w:rPr>
        <w:t xml:space="preserve">أُعطِيَ الصَّلَواتُ الخَمْس،  </w:t>
      </w:r>
      <w:r>
        <w:rPr>
          <w:color w:val="FF0000"/>
          <w:rtl w:val="1"/>
        </w:rPr>
        <w:t xml:space="preserve">وأُعطِي خَواتِيمَ سُورةِ البَقَرة،  </w:t>
      </w:r>
      <w:r>
        <w:rPr>
          <w:color w:val="FF0000"/>
          <w:rtl w:val="1"/>
        </w:rPr>
        <w:t xml:space="preserve">وغُفِر لِمَن لم يُشرِك باللهِ مِن أُمّتِه شيئًا، المُقحِماتُ. </w:t>
      </w:r>
    </w:p>
    <w:p>
      <w:pPr>
        <w:bidi w:val="1"/>
        <w:jc w:val="start"/>
      </w:pPr>
      <w:r>
        <w:rPr>
          <w:rtl w:val="1"/>
        </w:rPr>
        <w:t>الشرح: الدلالة: الإيمان بالغيبيات. - الإيمان:فضله وصفته ومبطلاته</w:t>
      </w:r>
    </w:p>
    <w:p>
      <w:pPr>
        <w:bidi w:val="1"/>
        <w:jc w:val="start"/>
      </w:pPr>
      <w:r>
        <w:rPr>
          <w:rtl w:val="1"/>
        </w:rPr>
        <w:t>الشرح: الدلالة: الإيمان بالله تعالى ركن من أركان الإيمان - الإيمان بالله تعالى</w:t>
      </w:r>
    </w:p>
    <w:p>
      <w:pPr>
        <w:bidi w:val="1"/>
        <w:jc w:val="start"/>
      </w:pPr>
      <w:r>
        <w:rPr>
          <w:rtl w:val="1"/>
        </w:rPr>
        <w:t xml:space="preserve">الشرح: الدلالة: الإسراء والمعراج وحادثة شق الصدر قبلها - دلائل نبوته عليه السلام ومعجزاته </w:t>
      </w:r>
    </w:p>
    <w:p>
      <w:pPr>
        <w:bidi w:val="1"/>
        <w:jc w:val="start"/>
      </w:pPr>
      <w:r>
        <w:rPr>
          <w:rtl w:val="1"/>
        </w:rPr>
        <w:t>الشرح: الدلالة: فضائل القرآن</w:t>
      </w:r>
    </w:p>
    <w:p>
      <w:pPr>
        <w:bidi w:val="1"/>
        <w:jc w:val="start"/>
      </w:pPr>
      <w:r>
        <w:rPr>
          <w:rtl w:val="1"/>
        </w:rPr>
        <w:t>الشرح: الدلالة: الإيمان حق الله على العباد - فضل الإيمان وأهميته</w:t>
      </w:r>
    </w:p>
    <w:p>
      <w:pPr>
        <w:bidi w:val="1"/>
        <w:jc w:val="start"/>
      </w:pPr>
      <w:r>
        <w:rPr>
          <w:rtl w:val="1"/>
        </w:rPr>
        <w:t>الشرح: الدلالة: الإيمان أفضل الأعمال - فضل الإيمان وأهميته</w:t>
      </w:r>
    </w:p>
    <w:p>
      <w:pPr>
        <w:bidi w:val="1"/>
        <w:jc w:val="start"/>
      </w:pPr>
      <w:r>
        <w:rPr>
          <w:rtl w:val="1"/>
        </w:rPr>
        <w:t>الشرح: الدلالة: الإيمان شرط دخول الجنة - فضل الإيمان وأهميته</w:t>
      </w:r>
    </w:p>
    <w:p>
      <w:pPr>
        <w:bidi w:val="1"/>
        <w:jc w:val="start"/>
      </w:pPr>
      <w:r>
        <w:rPr>
          <w:rtl w:val="1"/>
        </w:rPr>
        <w:t>الشرح: الدلالة: رحمة الله تعالى ومغفرته - وجود الله تعالى</w:t>
      </w:r>
    </w:p>
    <w:p>
      <w:pPr>
        <w:bidi w:val="1"/>
        <w:jc w:val="start"/>
      </w:pPr>
      <w:r>
        <w:rPr>
          <w:rtl w:val="1"/>
        </w:rPr>
        <w:t>الشرح: الدلالة: فرض الصلوات الخمس - مشروعية الصلاة وفضلها</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الإيمان - القيم والأخلاق المحمودة</w:t>
      </w:r>
    </w:p>
    <w:p>
      <w:pPr>
        <w:bidi w:val="1"/>
        <w:jc w:val="start"/>
      </w:pPr>
      <w:r>
        <w:rPr>
          <w:rtl w:val="1"/>
        </w:rPr>
        <w:t>الشرح: الدلالة: الشرك - القيم والأخلاق المذمومة</w:t>
      </w:r>
    </w:p>
    <w:p>
      <w:pPr>
        <w:bidi w:val="1"/>
        <w:jc w:val="start"/>
      </w:pPr>
      <w:r>
        <w:rPr>
          <w:rtl w:val="1"/>
        </w:rPr>
        <w:t>الشرح: الدلالة: فرض الصلوات - الإسراء والمعراج</w:t>
      </w:r>
    </w:p>
    <w:p>
      <w:pPr>
        <w:bidi w:val="1"/>
        <w:jc w:val="start"/>
      </w:pPr>
      <w:r>
        <w:rPr>
          <w:rtl w:val="1"/>
        </w:rPr>
        <w:t>الشرح: الدلالة: فضائل بعض سور القرآن - فضائل القرآن</w:t>
      </w:r>
    </w:p>
    <w:p>
      <w:pPr>
        <w:bidi w:val="1"/>
        <w:jc w:val="start"/>
      </w:pPr>
      <w:r>
        <w:rPr>
          <w:rtl w:val="1"/>
        </w:rPr>
        <w:t>الشرح: الدلالة: فضائل بعض آيات القرآن - فضائل القرآن</w:t>
      </w:r>
    </w:p>
    <w:p>
      <w:pPr>
        <w:bidi w:val="1"/>
        <w:jc w:val="start"/>
      </w:pPr>
      <w:r>
        <w:rPr>
          <w:rtl w:val="1"/>
        </w:rPr>
        <w:t>الشرح: الدلالة: التميز - المباديء</w:t>
      </w:r>
    </w:p>
    <w:p>
      <w:pPr>
        <w:bidi w:val="1"/>
        <w:jc w:val="start"/>
      </w:pPr>
      <w:r>
        <w:rPr>
          <w:rtl w:val="1"/>
        </w:rPr>
        <w:t>الشرح: الدلالة: فضائل محمد عليه الصلاة والسلام - أخبار أولي العزم من الرسل وفضائلهم</w:t>
      </w:r>
    </w:p>
    <w:p>
      <w:pPr>
        <w:bidi w:val="1"/>
        <w:jc w:val="start"/>
      </w:pPr>
      <w:r>
        <w:rPr>
          <w:rtl w:val="1"/>
        </w:rPr>
        <w:t>الشرح: الدلالة: التوحيد - مبادئ الدعوة وخصائصها</w:t>
      </w:r>
    </w:p>
    <w:p>
      <w:pPr>
        <w:bidi w:val="1"/>
        <w:jc w:val="start"/>
      </w:pPr>
      <w:r>
        <w:rPr>
          <w:rtl w:val="1"/>
        </w:rPr>
        <w:t>الشرح: الدلالة: توضيح المفهوم - الأساليب التعليمية</w:t>
      </w:r>
    </w:p>
    <w:p>
      <w:pPr>
        <w:bidi w:val="1"/>
        <w:jc w:val="start"/>
      </w:pPr>
      <w:r>
        <w:rPr>
          <w:rtl w:val="1"/>
        </w:rPr>
        <w:t>الشرح: الدلالة: التدرج في التعليم - الأساليب التعليمية</w:t>
      </w:r>
    </w:p>
    <w:p>
      <w:pPr>
        <w:bidi w:val="1"/>
        <w:jc w:val="start"/>
      </w:pPr>
      <w:r>
        <w:rPr>
          <w:rtl w:val="1"/>
        </w:rPr>
        <w:t>الشرح: الدلالة: الإيمان والعقيدة (يحال إلى العقيدة ) - الرعاية الروحية</w:t>
      </w:r>
    </w:p>
    <w:p>
      <w:pPr>
        <w:bidi w:val="1"/>
        <w:jc w:val="start"/>
      </w:pPr>
      <w:r>
        <w:rPr>
          <w:rtl w:val="1"/>
        </w:rPr>
        <w:t>الشرح: الدلالة: سدرة المنتهى - خامسًا: نعيم الجنة</w:t>
      </w:r>
    </w:p>
    <w:p>
      <w:pPr>
        <w:bidi w:val="1"/>
        <w:jc w:val="start"/>
      </w:pPr>
      <w:r>
        <w:rPr>
          <w:rtl w:val="1"/>
        </w:rPr>
        <w:t>الشرح: الدلالة: معراجه ﷺ إلى السماوات العلا وانتهاؤه إلى سدرة المنتهى - فضل النبي ﷺ ومنزلته ومكانته</w:t>
      </w:r>
    </w:p>
    <w:p>
      <w:pPr>
        <w:bidi w:val="1"/>
        <w:jc w:val="start"/>
      </w:pPr>
      <w:r>
        <w:rPr>
          <w:rtl w:val="1"/>
        </w:rPr>
        <w:t>الشرح: الدلالة: وصوله إلى سدرة المنتهى - الإسراء والمعراج</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