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طاف بالبيت إذا قدم مكة-كتاب الحجّ-صحيح البخاري — رقم الحديث: 1614 — الرقم الفرعي: 99 — الرقم الأصلي: 1614</w:t>
        <w:br/>
      </w:r>
      <w:r>
        <w:rPr>
          <w:rtl w:val="1"/>
        </w:rPr>
        <w:t xml:space="preserve"> حدثنا أصبغ عن ابن وهب أخبرني عمرو عن محمد بن عبد الرحمن ذكرت لعروة قال:فأخبرتني عائشة رضي الله عنها</w:t>
        <w:br/>
      </w:r>
      <w:r>
        <w:rPr>
          <w:color w:val="FF0000"/>
          <w:rtl w:val="1"/>
        </w:rPr>
        <w:t xml:space="preserve">أنَّ أوَّلَ شيءٍ بَدَأَ به حينَ قَدِمَ النبيُّ ﷺ  </w:t>
      </w:r>
      <w:r>
        <w:rPr>
          <w:color w:val="FF0000"/>
          <w:rtl w:val="1"/>
        </w:rPr>
        <w:t xml:space="preserve">أنَّه تَوضَّأَ، ثمَّ طافَ،  </w:t>
      </w:r>
      <w:r>
        <w:rPr>
          <w:color w:val="FF0000"/>
          <w:rtl w:val="1"/>
        </w:rPr>
        <w:t xml:space="preserve">ثمَّ لم تَكُنْ عُمْرةً،  </w:t>
      </w:r>
      <w:r>
        <w:rPr>
          <w:color w:val="000000"/>
          <w:rtl w:val="1"/>
        </w:rPr>
        <w:t xml:space="preserve">ثمَّ حَجَّ أبو بكرٍ وعمرُ رضي الله عنهما مِثلَه،  </w:t>
      </w:r>
      <w:r>
        <w:rPr>
          <w:color w:val="000000"/>
          <w:rtl w:val="1"/>
        </w:rPr>
        <w:t xml:space="preserve">ثمَّ حَجَجْتُ مع أبي، الزُّبَير - رضي الله عنه -، فأوَّلُ شيءٍ بَدَأ به الطَّوافُ،  </w:t>
      </w:r>
      <w:r>
        <w:rPr>
          <w:color w:val="000000"/>
          <w:rtl w:val="1"/>
        </w:rPr>
        <w:t xml:space="preserve">ثمَّ رأيتُ المهاجِرِينَ والأنصارَ يَفْعَلونَه. </w:t>
      </w:r>
      <w:r>
        <w:rPr>
          <w:color w:val="000000"/>
          <w:rtl w:val="1"/>
        </w:rPr>
        <w:t xml:space="preserve">وقد أخبَرتْني أُمّي: أنَّها أهَلَّتْ هي وأُختُها والزُّبَيرُ وفلانٌ وفلانٌ بعُمْرةٍ،  </w:t>
      </w:r>
      <w:r>
        <w:rPr>
          <w:color w:val="FF0000"/>
          <w:rtl w:val="1"/>
        </w:rPr>
        <w:t xml:space="preserve">فلمّا مَسَحُوا الرُّكْنَ حَلُّوا.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الوضوء للطواف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