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تقويم الأشياء بين الشركاء-كتاب الشركة-صحيح البخاري — رقم الحديث: 2491 — الرقم الفرعي: 99 — الرقم الأصلي: 2491</w:t>
        <w:br/>
      </w:r>
      <w:r>
        <w:rPr>
          <w:rtl w:val="1"/>
        </w:rPr>
        <w:t xml:space="preserve"> حدثنا عمران بن ميسرة حدثنا عبد الوارث حدثنا أيوب عن نافع عن ابن عمر رضي الله عنهما قال:قال رسول الله صلى الله عليه وسلم</w:t>
        <w:br/>
      </w:r>
      <w:r>
        <w:rPr>
          <w:color w:val="FF0000"/>
          <w:rtl w:val="1"/>
        </w:rPr>
        <w:t xml:space="preserve">«مَن أعتَقَ شِقْصًا له مِن عَبْدٍ - أو شِرْكًا، أو قال: نَصِيبًا - وكان له ما يَبلُغُ ثَمَنَه بقِيمةِ العَدْلِ، فهو عَتِيقٌ، وإلَّا فقد عَتَقَ منه ما عَتَقَ». </w:t>
      </w:r>
      <w:r>
        <w:rPr>
          <w:color w:val="000000"/>
          <w:rtl w:val="1"/>
        </w:rPr>
        <w:t xml:space="preserve">قال: لا أدري قولُه: «عَتَقَ منه ما عَتَقَ» قولٌ مِن نافعٍ، أو في الحديثِ عن النبيِّ ﷺ. 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التغريم -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شركة الملك - أنواع الشركة</w:t>
      </w:r>
    </w:p>
    <w:p>
      <w:pPr>
        <w:bidi w:val="1"/>
        <w:jc w:val="start"/>
      </w:pPr>
      <w:r>
        <w:rPr>
          <w:rtl w:val="1"/>
        </w:rPr>
        <w:t>الشرح: الدلالة: ضمان الاستحقاق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