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ما يقول إذا رفع رأسه من الركوع-كتاب الصلاة-صحيح مسلم — رقم الحديث: 478 — الرقم الفرعي: 1 — الرقم الأصلي: 478</w:t>
        <w:br/>
      </w:r>
      <w:r>
        <w:rPr>
          <w:rtl w:val="1"/>
        </w:rPr>
        <w:t xml:space="preserve"> حدثنا أبو بكر بن أبي شيبة حدثنا هُشيم بن بَشير أخبرنا هشام بن حسّان عن قيس بن سعد عن عطاء عن ابن عباس</w:t>
        <w:br/>
      </w:r>
      <w:r>
        <w:rPr>
          <w:color w:val="FF0000"/>
          <w:rtl w:val="1"/>
        </w:rPr>
        <w:t xml:space="preserve">أنَّ النبيَّ ﷺ كانَ إذا رَفَعَ رأسَه مِن الرُّكوعِ، قال: «اللهمَّ ربَّنا لك الحَمدُ، مِلءَ السَّماواتِ ومِلءَ الأَرضِ، وما بَينَهُما، ومِلءَ ما شِئتَ مِن شَيءٍ بَعد، أَهلَ الثَّناءِ والمَجدِ، لا مَانِعَ لما أَعطَيتَ، ولا مُعطِيَ لِما مَنعتَ، ولا يَنفَعُ ذا الجَدِّ مِنك الجَدُّ» </w:t>
      </w:r>
    </w:p>
    <w:p>
      <w:pPr>
        <w:bidi w:val="1"/>
        <w:jc w:val="start"/>
      </w:pPr>
      <w:r>
        <w:rPr>
          <w:rtl w:val="1"/>
        </w:rPr>
        <w:t>درجة الحديث: صحيح</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الاقتداء - أساليب البحث عن المعرفة</w:t>
      </w:r>
    </w:p>
    <w:p>
      <w:pPr>
        <w:bidi w:val="1"/>
        <w:jc w:val="start"/>
      </w:pPr>
      <w:r>
        <w:rPr>
          <w:rtl w:val="1"/>
        </w:rPr>
        <w:t>الشرح: الدلالة: التربية الإيمانية - الأهداف</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النهوض من الركوع ورفع اليدين والتكبير والطمأنينة فيه والذكر - الركوع</w:t>
      </w:r>
    </w:p>
    <w:p>
      <w:pPr>
        <w:bidi w:val="1"/>
        <w:jc w:val="start"/>
      </w:pPr>
      <w:r>
        <w:rPr>
          <w:rtl w:val="1"/>
        </w:rPr>
        <w:t xml:space="preserve">الشرح: الدلالة: دعاؤه ﷺ في القيام من الركوع - أدعية الصلاة </w:t>
      </w:r>
    </w:p>
    <w:p>
      <w:pPr>
        <w:bidi w:val="1"/>
        <w:jc w:val="start"/>
      </w:pPr>
      <w:r>
        <w:rPr>
          <w:rtl w:val="1"/>
        </w:rPr>
        <w:t>الشرح: الدلالة: ما يقول في رفع رأسه من الركوع وفي اعتداله من الركوع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