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اتّخاذ البِيَع مساجد-كتاب المساجد-سنن النسائي — رقم الحديث: 701 — الرقم الفرعي: 99 — الرقم الأصلي: 701</w:t>
        <w:br/>
      </w:r>
      <w:r>
        <w:rPr>
          <w:rtl w:val="1"/>
        </w:rPr>
        <w:t xml:space="preserve"> أخبرنا هنّاد بن السّريّ عن مُلازم قال:حدثني عبد الله بن بدر عن قيس بن طَلق عن أبيه،طَلق بن عليّ</w:t>
        <w:br/>
      </w:r>
      <w:r>
        <w:rPr>
          <w:color w:val="FF0000"/>
          <w:rtl w:val="1"/>
        </w:rPr>
        <w:t xml:space="preserve">قال: خَرجْنا وَفدًا إلى نبيِّ الله ﷺ، فبَايَعْناه وصلَّينا معَه،  </w:t>
      </w:r>
      <w:r>
        <w:rPr>
          <w:color w:val="000000"/>
          <w:rtl w:val="1"/>
        </w:rPr>
        <w:t xml:space="preserve">وأخبَرْناه أن بأرضِنا بِيعَةً لنا،  </w:t>
      </w:r>
      <w:r>
        <w:rPr>
          <w:color w:val="FF0000"/>
          <w:rtl w:val="1"/>
        </w:rPr>
        <w:t xml:space="preserve">واستَوهَبناهُ مِن فَضل طَهُوره، فدعا بماءٍ فتَوضّأ، وتَمَضْمَضَ، ثم صَبَّه لنا في إِداوةٍ،  </w:t>
      </w:r>
      <w:r>
        <w:rPr>
          <w:color w:val="FF0000"/>
          <w:rtl w:val="1"/>
        </w:rPr>
        <w:t xml:space="preserve">وأَمَرَنا، فقال: «اخرُجُوا، فإذا أَتيتُم أَرضَكُم فاكسِرُوا بِيعَتَكم، وانَضِحُوا مكانَها بهذا الماءِ، واتَّخِذُوها مَسجِدًا»،  </w:t>
      </w:r>
      <w:r>
        <w:rPr>
          <w:color w:val="000000"/>
          <w:rtl w:val="1"/>
        </w:rPr>
        <w:t xml:space="preserve">فقلنا له: إن البلد بعيدٌ والحرَّ شديدٌ، والماءُ يَنشَفُ، قال: «مُدُّوه مِن الماء، فإنه لا يَزيدُه إلا طِيبًا»  </w:t>
      </w:r>
      <w:r>
        <w:rPr>
          <w:color w:val="FF0000"/>
          <w:rtl w:val="1"/>
        </w:rPr>
        <w:t xml:space="preserve">فخرجنا حتى قَدِمنا بَلدَنا فكَسَرْنا بِيعَتَنا، ثم نَضَحْنا مكانَها، واتّخذناها مسجدًا، فنَادَينا فيه بالأذان»  </w:t>
      </w:r>
      <w:r>
        <w:rPr>
          <w:color w:val="000000"/>
          <w:rtl w:val="1"/>
        </w:rPr>
        <w:t xml:space="preserve">قال: والرَّاهِبُ رجلٌ مِن طَيِّئٍ، فلما سَمِعَ الأذانَ، قال: دَعوةُ حقٍّ، ثم استقبلَ تَلْعَةً مِن تِلاعِنا، فلم نَرَهُ بعدُ.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استقبال الوفود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p>
      <w:pPr>
        <w:bidi w:val="1"/>
        <w:jc w:val="start"/>
      </w:pPr>
      <w:r>
        <w:rPr>
          <w:rtl w:val="1"/>
        </w:rPr>
        <w:t>الشرح: الدلالة: اتخاذ معابد غير المسلمين مساجد - بناء المسجد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بركة وضوئه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