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العلم والعظة بالليل-كتاب العلم-صحيح البخاري — رقم الحديث: 115 — الرقم الفرعي: 99 — الرقم الأصلي: 115</w:t>
        <w:br/>
      </w:r>
      <w:r>
        <w:rPr>
          <w:rtl w:val="1"/>
        </w:rPr>
        <w:t xml:space="preserve"> حدثنا صدقة أخبرنا ابن عيينة عن معمر عن الزهريّ عن هند عن أمّ سلمة و عمرو و يحيى بن سعيد عن الزهريّ عن هند عن أمّ سلمة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استَيقَظَ النبيُّ ﷺ ذاتَ ليلةٍ فقال: «سُبْحانَ الله، ماذا أُنزِلَ اللَّيلةَ منَ الفِتَنِ، وماذا فُتِحَ منَ الخزائنِ!  </w:t>
      </w:r>
      <w:r>
        <w:rPr>
          <w:color w:val="FF0000"/>
          <w:rtl w:val="1"/>
        </w:rPr>
        <w:t xml:space="preserve">أَيقِظُوا صَوَاحباتِ الحُجَرِ،  </w:t>
      </w:r>
      <w:r>
        <w:rPr>
          <w:color w:val="FF0000"/>
          <w:rtl w:val="1"/>
        </w:rPr>
        <w:t xml:space="preserve">فرُبَّ كاسيةٍ في الدُّنْيا عاريةٍ في الآخرةِ»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التعاون على طاعة الله عز وجل - مقاصد الزواج</w:t>
      </w:r>
    </w:p>
    <w:p>
      <w:pPr>
        <w:bidi w:val="1"/>
        <w:jc w:val="start"/>
      </w:pPr>
      <w:r>
        <w:rPr>
          <w:rtl w:val="1"/>
        </w:rPr>
        <w:t>الشرح: الدلالة: تعاون الزوجين على طاعة الله. - حقوق الزوجين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الآخرة والدار الآخرة واليوم الآخر - أسماء اليوم الآخر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بانتصار الإسلام وبالفتن وأحوال آخر الزمان - المعارف والعلوم الغيبية </w:t>
      </w:r>
    </w:p>
    <w:p>
      <w:pPr>
        <w:bidi w:val="1"/>
        <w:jc w:val="start"/>
      </w:pPr>
      <w:r>
        <w:rPr>
          <w:rtl w:val="1"/>
        </w:rPr>
        <w:t xml:space="preserve">الشرح: الدلالة: أمره ﷺ أهل بيته بالمعروف ونهيهم عن المنكر - أمرُ النبيِّ ﷺ بالمعروفِ ونهيُه عن المُنكر </w:t>
      </w:r>
    </w:p>
    <w:p>
      <w:pPr>
        <w:bidi w:val="1"/>
        <w:jc w:val="start"/>
      </w:pPr>
      <w:r>
        <w:rPr>
          <w:rtl w:val="1"/>
        </w:rPr>
        <w:t>الشرح: الدلالة: الفصل الثاني: التحذير من الفتن - التحذير من الفتن والحض على تعلم أَحاديثها</w:t>
      </w:r>
    </w:p>
    <w:p>
      <w:pPr>
        <w:bidi w:val="1"/>
        <w:jc w:val="start"/>
      </w:pPr>
      <w:r>
        <w:rPr>
          <w:rtl w:val="1"/>
        </w:rPr>
        <w:t>الشرح: الدلالة: الفصل الثالث: شدة الفتن وكثرتها - مظاهر الفتن</w:t>
      </w:r>
    </w:p>
    <w:p>
      <w:pPr>
        <w:bidi w:val="1"/>
        <w:jc w:val="start"/>
      </w:pPr>
      <w:r>
        <w:rPr>
          <w:rtl w:val="1"/>
        </w:rPr>
        <w:t>الشرح: الدلالة: الذكر والدعاء في الليل وخاصة في السحر - الذكر والدعاء لأزمنة معينة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