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27031 — الرقم الفرعي: 99 — الرقم الأصلي: 27031 — ج: 6 — ص: 360</w:t>
        <w:br/>
      </w:r>
      <w:r>
        <w:rPr>
          <w:rtl w:val="1"/>
        </w:rPr>
        <w:t xml:space="preserve"> حدثنا عبد الله حدثني أبي ثنا إبراهيم بن إسحاق قال:حدثني ابن مبارك عن أسامة بن زيد و عليّ بن إسحاق قال:ثنا عبد الله قال:أنا أسامة بن زيد عن الفضل بن الفضل عن عبد الرحمن الأعرج عن ضباعة بنت الزبير بن عبد المطلب</w:t>
        <w:br/>
      </w:r>
      <w:r>
        <w:rPr>
          <w:color w:val="FF0000"/>
          <w:rtl w:val="1"/>
        </w:rPr>
        <w:t xml:space="preserve">أنّها ذَبَحَت في بيتِها شاةً، فأرسلَ إليها رسولُ الله ﷺ أن أَطعِمِينا من شاتِكِم،  </w:t>
      </w:r>
      <w:r>
        <w:rPr>
          <w:color w:val="000000"/>
          <w:rtl w:val="1"/>
        </w:rPr>
        <w:t xml:space="preserve">فقالت للرَّسول: واللهِ ما بَقِيَ عندَنا إلا الرَّقَبة، وإنِّي أَستحيي أن أُرسلَ إلى رسولِ الله ﷺ بالرَّقَبة،  </w:t>
      </w:r>
      <w:r>
        <w:rPr>
          <w:color w:val="000000"/>
          <w:rtl w:val="1"/>
        </w:rPr>
        <w:t xml:space="preserve">فرَجع الرسولُ فأخبرَ رسولَ الله ﷺ، فقال: «ارجِع إليها، فقل: أَرسِلي بها، فإنَّها هاديَةُ الشّاة، وأقربُ الشّاةِ إلى الخَيرِ، وأَبعدُها مِن الأَذى». 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</w:t>
      </w:r>
    </w:p>
    <w:p>
      <w:pPr>
        <w:bidi w:val="1"/>
        <w:jc w:val="start"/>
      </w:pPr>
      <w:r>
        <w:rPr>
          <w:rtl w:val="1"/>
        </w:rPr>
        <w:t xml:space="preserve">الشرح: الدلالة: أكله ﷺ من الشاة وتفضيله الذراع منها - طعامه ﷺ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