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القعدة بين الخطبتين يوم الجمعة-كتاب الصلاة-صحيح البخاري — رقم الحديث: 928 — الرقم الفرعي: 99 — الرقم الأصلي: 928</w:t>
        <w:br/>
      </w:r>
      <w:r>
        <w:rPr>
          <w:rtl w:val="1"/>
        </w:rPr>
        <w:t xml:space="preserve"> حدثنا مسدّد قال:حدثنا بِشر بن المفضّل قال:حدثنا عبيدالله عن نافع عن عبد الله</w:t>
        <w:br/>
      </w:r>
      <w:r>
        <w:rPr>
          <w:color w:val="FF0000"/>
          <w:rtl w:val="1"/>
        </w:rPr>
        <w:t xml:space="preserve">قال: كانَ النّبيُّ ﷺ يَخطُبُ خُطبتَينِ يَقعُدُ بينَهما.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الخطبتان والجلوس بينهما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