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فكاك الأسير فيه عن أبي موسى-كتاب الجهاد والسير-صحيح البخاري — رقم الحديث: 3046 — الرقم الفرعي: 99 — الرقم الأصلي: 3046</w:t>
        <w:br/>
      </w:r>
      <w:r>
        <w:rPr>
          <w:rtl w:val="1"/>
        </w:rPr>
        <w:t xml:space="preserve"> حدثنا قتيبة بن سعيد حدثنا جرير عن منصور عن أبي وائل عن أبي موسى رضي الله عنه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«فُكُّوا العانيَ ــ يعني الأسِيرَ ــ  </w:t>
      </w:r>
      <w:r>
        <w:rPr>
          <w:color w:val="000000"/>
          <w:rtl w:val="1"/>
        </w:rPr>
        <w:t xml:space="preserve">وأطْعِمُوا الجائعَ،  </w:t>
      </w:r>
      <w:r>
        <w:rPr>
          <w:color w:val="000000"/>
          <w:rtl w:val="1"/>
        </w:rPr>
        <w:t xml:space="preserve">وعُودُوا المريضَ». 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البر بالناس عامة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الزيارة والتهادي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تكريم الانسان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إعداد الداعي خلقيا (يحال إلى الأخلاق)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تحرير الإنسان من الرق (المعنوي والمادي).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إجابة الدعوة للوليمة - الوليمة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الكمال الإنساني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فكاك أسرى المسلمين وفداؤهم والنفير لاستنقاذهم - الأسرى وأحكامهم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